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1FA" w:rsidRPr="005D1CB5" w:rsidRDefault="00E111FA" w:rsidP="00E111FA">
      <w:pPr>
        <w:widowControl/>
        <w:spacing w:before="150" w:after="150" w:line="600" w:lineRule="atLeast"/>
        <w:jc w:val="center"/>
        <w:outlineLvl w:val="1"/>
        <w:rPr>
          <w:rFonts w:ascii="inherit" w:eastAsia="宋体" w:hAnsi="inherit" w:cs="宋体" w:hint="eastAsia"/>
          <w:b/>
          <w:bCs/>
          <w:color w:val="333333"/>
          <w:kern w:val="0"/>
          <w:sz w:val="30"/>
          <w:szCs w:val="30"/>
          <w:lang w:eastAsia="zh-Hans"/>
        </w:rPr>
      </w:pPr>
      <w:r w:rsidRPr="005D1CB5">
        <w:rPr>
          <w:rFonts w:ascii="inherit" w:eastAsia="宋体" w:hAnsi="inherit" w:cs="宋体"/>
          <w:b/>
          <w:bCs/>
          <w:color w:val="333333"/>
          <w:kern w:val="0"/>
          <w:sz w:val="30"/>
          <w:szCs w:val="30"/>
          <w:lang w:eastAsia="zh-Hans"/>
        </w:rPr>
        <w:t>关于申报</w:t>
      </w:r>
      <w:r w:rsidRPr="005D1CB5">
        <w:rPr>
          <w:rFonts w:ascii="inherit" w:eastAsia="宋体" w:hAnsi="inherit" w:cs="宋体"/>
          <w:b/>
          <w:bCs/>
          <w:color w:val="333333"/>
          <w:kern w:val="0"/>
          <w:sz w:val="30"/>
          <w:szCs w:val="30"/>
          <w:lang w:eastAsia="zh-Hans"/>
        </w:rPr>
        <w:t>2015</w:t>
      </w:r>
      <w:r w:rsidRPr="005D1CB5">
        <w:rPr>
          <w:rFonts w:ascii="inherit" w:eastAsia="宋体" w:hAnsi="inherit" w:cs="宋体"/>
          <w:b/>
          <w:bCs/>
          <w:color w:val="333333"/>
          <w:kern w:val="0"/>
          <w:sz w:val="30"/>
          <w:szCs w:val="30"/>
          <w:lang w:eastAsia="zh-Hans"/>
        </w:rPr>
        <w:t>年度</w:t>
      </w:r>
      <w:r w:rsidRPr="005D1CB5">
        <w:rPr>
          <w:rFonts w:ascii="inherit" w:eastAsia="宋体" w:hAnsi="inherit" w:cs="宋体"/>
          <w:b/>
          <w:bCs/>
          <w:color w:val="333333"/>
          <w:kern w:val="0"/>
          <w:sz w:val="30"/>
          <w:szCs w:val="30"/>
          <w:lang w:eastAsia="zh-Hans"/>
        </w:rPr>
        <w:t>“</w:t>
      </w:r>
      <w:r w:rsidRPr="005D1CB5">
        <w:rPr>
          <w:rFonts w:ascii="inherit" w:eastAsia="宋体" w:hAnsi="inherit" w:cs="宋体"/>
          <w:b/>
          <w:bCs/>
          <w:color w:val="333333"/>
          <w:kern w:val="0"/>
          <w:sz w:val="30"/>
          <w:szCs w:val="30"/>
          <w:lang w:eastAsia="zh-Hans"/>
        </w:rPr>
        <w:t>高层次教师队伍建设系列计划</w:t>
      </w:r>
      <w:r w:rsidRPr="005D1CB5">
        <w:rPr>
          <w:rFonts w:ascii="inherit" w:eastAsia="宋体" w:hAnsi="inherit" w:cs="宋体"/>
          <w:b/>
          <w:bCs/>
          <w:color w:val="333333"/>
          <w:kern w:val="0"/>
          <w:sz w:val="30"/>
          <w:szCs w:val="30"/>
          <w:lang w:eastAsia="zh-Hans"/>
        </w:rPr>
        <w:t>”</w:t>
      </w:r>
      <w:r w:rsidRPr="005D1CB5">
        <w:rPr>
          <w:rFonts w:ascii="inherit" w:eastAsia="宋体" w:hAnsi="inherit" w:cs="宋体"/>
          <w:b/>
          <w:bCs/>
          <w:color w:val="333333"/>
          <w:kern w:val="0"/>
          <w:sz w:val="30"/>
          <w:szCs w:val="30"/>
          <w:lang w:eastAsia="zh-Hans"/>
        </w:rPr>
        <w:t>的通知</w:t>
      </w:r>
      <w:r w:rsidRPr="005D1CB5">
        <w:rPr>
          <w:rFonts w:ascii="inherit" w:eastAsia="宋体" w:hAnsi="inherit" w:cs="宋体"/>
          <w:b/>
          <w:bCs/>
          <w:color w:val="333333"/>
          <w:kern w:val="0"/>
          <w:sz w:val="30"/>
          <w:szCs w:val="30"/>
          <w:lang w:eastAsia="zh-Hans"/>
        </w:rPr>
        <w:t xml:space="preserve"> </w:t>
      </w:r>
    </w:p>
    <w:p w:rsidR="00E111FA" w:rsidRPr="005D1CB5" w:rsidRDefault="00E111FA" w:rsidP="00E111FA">
      <w:pPr>
        <w:widowControl/>
        <w:shd w:val="clear" w:color="auto" w:fill="FFFFFF"/>
        <w:spacing w:after="150" w:line="432" w:lineRule="atLeast"/>
        <w:jc w:val="left"/>
        <w:rPr>
          <w:rFonts w:ascii="Helvetica" w:eastAsia="宋体" w:hAnsi="Helvetica" w:cs="宋体"/>
          <w:color w:val="353535"/>
          <w:kern w:val="0"/>
          <w:szCs w:val="21"/>
          <w:lang w:eastAsia="zh-Hans"/>
        </w:rPr>
      </w:pPr>
      <w:r w:rsidRPr="005D1CB5">
        <w:rPr>
          <w:rFonts w:ascii="宋体" w:eastAsia="宋体" w:hAnsi="宋体" w:cs="宋体" w:hint="eastAsia"/>
          <w:bCs/>
          <w:color w:val="000000"/>
          <w:kern w:val="0"/>
          <w:sz w:val="24"/>
          <w:szCs w:val="24"/>
          <w:lang w:eastAsia="zh-Hans"/>
        </w:rPr>
        <w:t>校内各单位：</w:t>
      </w:r>
      <w:r w:rsidRPr="005D1CB5">
        <w:rPr>
          <w:rFonts w:ascii="Helvetica" w:eastAsia="宋体" w:hAnsi="Helvetica" w:cs="宋体"/>
          <w:color w:val="353535"/>
          <w:kern w:val="0"/>
          <w:szCs w:val="21"/>
          <w:lang w:eastAsia="zh-Hans"/>
        </w:rPr>
        <w:t xml:space="preserve"> </w:t>
      </w:r>
    </w:p>
    <w:p w:rsidR="00E111FA" w:rsidRPr="005D1CB5" w:rsidRDefault="00E111FA" w:rsidP="005D1CB5">
      <w:pPr>
        <w:widowControl/>
        <w:shd w:val="clear" w:color="auto" w:fill="FFFFFF"/>
        <w:spacing w:after="150" w:line="432" w:lineRule="atLeast"/>
        <w:ind w:firstLineChars="200" w:firstLine="480"/>
        <w:jc w:val="left"/>
        <w:rPr>
          <w:rFonts w:ascii="Helvetica" w:eastAsia="宋体" w:hAnsi="Helvetica" w:cs="宋体"/>
          <w:color w:val="353535"/>
          <w:kern w:val="0"/>
          <w:szCs w:val="21"/>
        </w:rPr>
      </w:pPr>
      <w:r w:rsidRPr="005D1CB5">
        <w:rPr>
          <w:rFonts w:ascii="宋体" w:eastAsia="宋体" w:hAnsi="宋体" w:cs="宋体" w:hint="eastAsia"/>
          <w:bCs/>
          <w:color w:val="000000"/>
          <w:kern w:val="0"/>
          <w:sz w:val="24"/>
          <w:szCs w:val="24"/>
          <w:lang w:eastAsia="zh-Hans"/>
        </w:rPr>
        <w:t>根据学校工作安排，我校2015年度“高层次教师队伍建设系列计划”开始申报。</w:t>
      </w:r>
      <w:r w:rsidRPr="005D1CB5">
        <w:rPr>
          <w:rFonts w:ascii="Helvetica" w:eastAsia="宋体" w:hAnsi="Helvetica" w:cs="宋体"/>
          <w:color w:val="353535"/>
          <w:kern w:val="0"/>
          <w:szCs w:val="21"/>
          <w:lang w:eastAsia="zh-Hans"/>
        </w:rPr>
        <w:t xml:space="preserve"> </w:t>
      </w:r>
    </w:p>
    <w:p w:rsidR="00E111FA" w:rsidRPr="005D1CB5" w:rsidRDefault="00E111FA" w:rsidP="00E111FA">
      <w:pPr>
        <w:widowControl/>
        <w:shd w:val="clear" w:color="auto" w:fill="FFFFFF"/>
        <w:spacing w:after="150" w:line="432" w:lineRule="atLeast"/>
        <w:ind w:firstLine="480"/>
        <w:jc w:val="left"/>
        <w:rPr>
          <w:rFonts w:ascii="Helvetica" w:eastAsia="宋体" w:hAnsi="Helvetica" w:cs="宋体"/>
          <w:b/>
          <w:color w:val="353535"/>
          <w:kern w:val="0"/>
          <w:szCs w:val="21"/>
          <w:lang w:eastAsia="zh-Hans"/>
        </w:rPr>
      </w:pPr>
      <w:r w:rsidRPr="005D1CB5">
        <w:rPr>
          <w:rFonts w:ascii="宋体" w:eastAsia="宋体" w:hAnsi="宋体" w:cs="宋体" w:hint="eastAsia"/>
          <w:b/>
          <w:bCs/>
          <w:color w:val="000000"/>
          <w:kern w:val="0"/>
          <w:sz w:val="24"/>
          <w:szCs w:val="24"/>
          <w:lang w:eastAsia="zh-Hans"/>
        </w:rPr>
        <w:t>一、条件要求：</w:t>
      </w:r>
      <w:r w:rsidRPr="005D1CB5">
        <w:rPr>
          <w:rFonts w:ascii="Helvetica" w:eastAsia="宋体" w:hAnsi="Helvetica" w:cs="宋体"/>
          <w:b/>
          <w:color w:val="353535"/>
          <w:kern w:val="0"/>
          <w:szCs w:val="21"/>
          <w:lang w:eastAsia="zh-Hans"/>
        </w:rPr>
        <w:t xml:space="preserve"> </w:t>
      </w:r>
    </w:p>
    <w:p w:rsidR="00E111FA" w:rsidRPr="005D1CB5" w:rsidRDefault="00E111FA" w:rsidP="00E111FA">
      <w:pPr>
        <w:widowControl/>
        <w:numPr>
          <w:ilvl w:val="0"/>
          <w:numId w:val="1"/>
        </w:numPr>
        <w:shd w:val="clear" w:color="auto" w:fill="FFFFFF"/>
        <w:spacing w:after="150" w:line="300" w:lineRule="atLeast"/>
        <w:ind w:left="375" w:firstLine="480"/>
        <w:jc w:val="left"/>
        <w:rPr>
          <w:rFonts w:ascii="Helvetica" w:eastAsia="宋体" w:hAnsi="Helvetica" w:cs="宋体"/>
          <w:color w:val="000000"/>
          <w:kern w:val="0"/>
          <w:szCs w:val="21"/>
          <w:lang w:eastAsia="zh-Hans"/>
        </w:rPr>
      </w:pPr>
      <w:r w:rsidRPr="005D1CB5">
        <w:rPr>
          <w:rFonts w:ascii="宋体" w:eastAsia="宋体" w:hAnsi="宋体" w:cs="宋体" w:hint="eastAsia"/>
          <w:bCs/>
          <w:color w:val="000000"/>
          <w:kern w:val="0"/>
          <w:sz w:val="24"/>
          <w:szCs w:val="24"/>
          <w:lang w:eastAsia="zh-Hans"/>
        </w:rPr>
        <w:t>首席教授</w:t>
      </w:r>
      <w:r w:rsidRPr="005D1CB5">
        <w:rPr>
          <w:rFonts w:ascii="Helvetica" w:eastAsia="宋体" w:hAnsi="Helvetica" w:cs="宋体"/>
          <w:color w:val="000000"/>
          <w:kern w:val="0"/>
          <w:szCs w:val="21"/>
          <w:lang w:eastAsia="zh-Hans"/>
        </w:rPr>
        <w:t xml:space="preserve"> </w:t>
      </w:r>
    </w:p>
    <w:p w:rsidR="00E111FA" w:rsidRPr="005D1CB5" w:rsidRDefault="00E111FA" w:rsidP="00E111FA">
      <w:pPr>
        <w:widowControl/>
        <w:shd w:val="clear" w:color="auto" w:fill="FFFFFF"/>
        <w:spacing w:after="150" w:line="300" w:lineRule="atLeast"/>
        <w:ind w:left="375"/>
        <w:jc w:val="left"/>
        <w:rPr>
          <w:rFonts w:ascii="Helvetica" w:eastAsia="宋体" w:hAnsi="Helvetica" w:cs="宋体"/>
          <w:color w:val="000000"/>
          <w:kern w:val="0"/>
          <w:szCs w:val="21"/>
          <w:lang w:eastAsia="zh-Hans"/>
        </w:rPr>
      </w:pPr>
      <w:r w:rsidRPr="005D1CB5">
        <w:rPr>
          <w:rFonts w:ascii="宋体" w:eastAsia="宋体" w:hAnsi="宋体" w:cs="宋体" w:hint="eastAsia"/>
          <w:bCs/>
          <w:color w:val="000000"/>
          <w:kern w:val="0"/>
          <w:sz w:val="24"/>
          <w:szCs w:val="24"/>
          <w:lang w:eastAsia="zh-Hans"/>
        </w:rPr>
        <w:t> </w:t>
      </w:r>
      <w:r w:rsidRPr="005D1CB5">
        <w:rPr>
          <w:rFonts w:ascii="宋体" w:eastAsia="宋体" w:hAnsi="宋体" w:cs="宋体"/>
          <w:bCs/>
          <w:color w:val="000000"/>
          <w:kern w:val="0"/>
          <w:sz w:val="24"/>
          <w:szCs w:val="24"/>
          <w:lang w:eastAsia="zh-Hans"/>
        </w:rPr>
        <w:t xml:space="preserve">  </w:t>
      </w:r>
      <w:r w:rsidRPr="005D1CB5">
        <w:rPr>
          <w:rFonts w:ascii="宋体" w:eastAsia="宋体" w:hAnsi="宋体" w:cs="宋体" w:hint="eastAsia"/>
          <w:bCs/>
          <w:color w:val="000000"/>
          <w:kern w:val="0"/>
          <w:sz w:val="24"/>
          <w:szCs w:val="24"/>
          <w:lang w:eastAsia="zh-Hans"/>
        </w:rPr>
        <w:t>申请者应具有良好的学术道德，全职在校工作，具有博士学位，在高校和科研单位的教学科研第一线工作，年龄原则上在55岁以下，业绩特别突出、学科急需或人文社科类的</w:t>
      </w:r>
      <w:r w:rsidR="005D1CB5" w:rsidRPr="005D1CB5">
        <w:rPr>
          <w:rFonts w:ascii="宋体" w:eastAsia="宋体" w:hAnsi="宋体" w:cs="宋体" w:hint="eastAsia"/>
          <w:bCs/>
          <w:color w:val="000000"/>
          <w:kern w:val="0"/>
          <w:sz w:val="24"/>
          <w:szCs w:val="24"/>
        </w:rPr>
        <w:t>学科</w:t>
      </w:r>
      <w:r w:rsidR="005D1CB5" w:rsidRPr="005D1CB5">
        <w:rPr>
          <w:rFonts w:ascii="宋体" w:eastAsia="宋体" w:hAnsi="宋体" w:cs="宋体"/>
          <w:bCs/>
          <w:color w:val="000000"/>
          <w:kern w:val="0"/>
          <w:sz w:val="24"/>
          <w:szCs w:val="24"/>
        </w:rPr>
        <w:t>领军</w:t>
      </w:r>
      <w:r w:rsidRPr="005D1CB5">
        <w:rPr>
          <w:rFonts w:ascii="宋体" w:eastAsia="宋体" w:hAnsi="宋体" w:cs="宋体" w:hint="eastAsia"/>
          <w:bCs/>
          <w:color w:val="000000"/>
          <w:kern w:val="0"/>
          <w:sz w:val="24"/>
          <w:szCs w:val="24"/>
          <w:lang w:eastAsia="zh-Hans"/>
        </w:rPr>
        <w:t>人才，可适当放宽年龄和学历要求；申请者至少应为聘期已满且考核优秀的长江学者特聘教授或讲座教授，或通过结题验收的国家杰出青年科学基金获得者，“万人计划”领军人才或相关领域国内外公认的知名学者、专家，或人文社会科学领域的知名学者，应在国内外相关领域具有较大的学术影响，已取得公认的突出成就并具有强劲的发展势头，对所在学科具有创新性构想和战略性思维，具有成为院士或人文社会科学领域杰出人才的潜力；申请者应能够准确把握本学科的发展方向，带领一支创新学术团队，使所在学科在其前沿领域保持或赶超国际先进水平。</w:t>
      </w:r>
      <w:r w:rsidRPr="005D1CB5">
        <w:rPr>
          <w:rFonts w:ascii="Helvetica" w:eastAsia="宋体" w:hAnsi="Helvetica" w:cs="宋体"/>
          <w:color w:val="000000"/>
          <w:kern w:val="0"/>
          <w:szCs w:val="21"/>
          <w:lang w:eastAsia="zh-Hans"/>
        </w:rPr>
        <w:t xml:space="preserve"> </w:t>
      </w:r>
    </w:p>
    <w:p w:rsidR="00E111FA" w:rsidRPr="005D1CB5" w:rsidRDefault="00E111FA" w:rsidP="00E111FA">
      <w:pPr>
        <w:widowControl/>
        <w:numPr>
          <w:ilvl w:val="0"/>
          <w:numId w:val="1"/>
        </w:numPr>
        <w:shd w:val="clear" w:color="auto" w:fill="FFFFFF"/>
        <w:spacing w:after="150" w:line="300" w:lineRule="atLeast"/>
        <w:ind w:left="375" w:firstLine="480"/>
        <w:jc w:val="left"/>
        <w:rPr>
          <w:rFonts w:ascii="Helvetica" w:eastAsia="宋体" w:hAnsi="Helvetica" w:cs="宋体"/>
          <w:color w:val="000000"/>
          <w:kern w:val="0"/>
          <w:szCs w:val="21"/>
          <w:lang w:eastAsia="zh-Hans"/>
        </w:rPr>
      </w:pPr>
      <w:r w:rsidRPr="005D1CB5">
        <w:rPr>
          <w:rFonts w:ascii="宋体" w:eastAsia="宋体" w:hAnsi="宋体" w:cs="宋体" w:hint="eastAsia"/>
          <w:bCs/>
          <w:color w:val="000000"/>
          <w:kern w:val="0"/>
          <w:sz w:val="24"/>
          <w:szCs w:val="24"/>
          <w:lang w:eastAsia="zh-Hans"/>
        </w:rPr>
        <w:t>特聘教授</w:t>
      </w:r>
      <w:r w:rsidRPr="005D1CB5">
        <w:rPr>
          <w:rFonts w:ascii="Helvetica" w:eastAsia="宋体" w:hAnsi="Helvetica" w:cs="宋体"/>
          <w:color w:val="000000"/>
          <w:kern w:val="0"/>
          <w:szCs w:val="21"/>
          <w:lang w:eastAsia="zh-Hans"/>
        </w:rPr>
        <w:t xml:space="preserve"> </w:t>
      </w:r>
    </w:p>
    <w:p w:rsidR="00E111FA" w:rsidRPr="005D1CB5" w:rsidRDefault="00E111FA" w:rsidP="00E111FA">
      <w:pPr>
        <w:widowControl/>
        <w:shd w:val="clear" w:color="auto" w:fill="FFFFFF"/>
        <w:spacing w:after="150" w:line="300" w:lineRule="atLeast"/>
        <w:ind w:left="375"/>
        <w:jc w:val="left"/>
        <w:rPr>
          <w:rFonts w:ascii="Helvetica" w:eastAsia="宋体" w:hAnsi="Helvetica" w:cs="宋体"/>
          <w:color w:val="000000"/>
          <w:kern w:val="0"/>
          <w:szCs w:val="21"/>
          <w:lang w:eastAsia="zh-Hans"/>
        </w:rPr>
      </w:pPr>
      <w:r w:rsidRPr="005D1CB5">
        <w:rPr>
          <w:rFonts w:ascii="宋体" w:eastAsia="宋体" w:hAnsi="宋体" w:cs="宋体" w:hint="eastAsia"/>
          <w:bCs/>
          <w:color w:val="000000"/>
          <w:kern w:val="0"/>
          <w:sz w:val="24"/>
          <w:szCs w:val="24"/>
          <w:lang w:eastAsia="zh-Hans"/>
        </w:rPr>
        <w:t> </w:t>
      </w:r>
      <w:r w:rsidRPr="005D1CB5">
        <w:rPr>
          <w:rFonts w:ascii="宋体" w:eastAsia="宋体" w:hAnsi="宋体" w:cs="宋体"/>
          <w:bCs/>
          <w:color w:val="000000"/>
          <w:kern w:val="0"/>
          <w:sz w:val="24"/>
          <w:szCs w:val="24"/>
          <w:lang w:eastAsia="zh-Hans"/>
        </w:rPr>
        <w:t xml:space="preserve">  </w:t>
      </w:r>
      <w:r w:rsidRPr="005D1CB5">
        <w:rPr>
          <w:rFonts w:ascii="宋体" w:eastAsia="宋体" w:hAnsi="宋体" w:cs="宋体" w:hint="eastAsia"/>
          <w:bCs/>
          <w:color w:val="000000"/>
          <w:kern w:val="0"/>
          <w:sz w:val="24"/>
          <w:szCs w:val="24"/>
          <w:lang w:eastAsia="zh-Hans"/>
        </w:rPr>
        <w:t>申请者应具有良好的学术道德，全职在校工作，一般应具有博士学位，长期在高校和科研单位的教学科研第一线工作，成绩显著，年龄原则上在50岁以下，业绩特别突出、学科急需或人文社科类的人才，可适当放宽要求。国外申请者一般应担任高水平大学助理教授及以上职位或其他相应职位，国内申请者应担任教授或相应职位；申请者应具有良好的发展势头，学术造诣高，具有创新性构想和战略性思维，在科学研究方面取得国内外同行公认的突出业绩，应具有较强的团结协作、拼搏奉献精神和相应的组织、管理、领导能力，善于培养青年人才，注重学术梯队建设，能够带领一支学术团队，使所在学科在其前沿领域具有保持国际先进水平或国内一流水平。</w:t>
      </w:r>
      <w:r w:rsidRPr="005D1CB5">
        <w:rPr>
          <w:rFonts w:ascii="Helvetica" w:eastAsia="宋体" w:hAnsi="Helvetica" w:cs="宋体"/>
          <w:color w:val="000000"/>
          <w:kern w:val="0"/>
          <w:szCs w:val="21"/>
          <w:lang w:eastAsia="zh-Hans"/>
        </w:rPr>
        <w:t xml:space="preserve"> </w:t>
      </w:r>
    </w:p>
    <w:p w:rsidR="00E111FA" w:rsidRPr="005D1CB5" w:rsidRDefault="00E111FA" w:rsidP="00E111FA">
      <w:pPr>
        <w:widowControl/>
        <w:numPr>
          <w:ilvl w:val="0"/>
          <w:numId w:val="1"/>
        </w:numPr>
        <w:shd w:val="clear" w:color="auto" w:fill="FFFFFF"/>
        <w:spacing w:after="150" w:line="300" w:lineRule="atLeast"/>
        <w:ind w:left="375" w:firstLine="480"/>
        <w:jc w:val="left"/>
        <w:rPr>
          <w:rFonts w:ascii="Helvetica" w:eastAsia="宋体" w:hAnsi="Helvetica" w:cs="宋体"/>
          <w:color w:val="000000"/>
          <w:kern w:val="0"/>
          <w:szCs w:val="21"/>
          <w:lang w:eastAsia="zh-Hans"/>
        </w:rPr>
      </w:pPr>
      <w:r w:rsidRPr="005D1CB5">
        <w:rPr>
          <w:rFonts w:ascii="宋体" w:eastAsia="宋体" w:hAnsi="宋体" w:cs="宋体" w:hint="eastAsia"/>
          <w:bCs/>
          <w:color w:val="000000"/>
          <w:kern w:val="0"/>
          <w:sz w:val="24"/>
          <w:szCs w:val="24"/>
          <w:lang w:eastAsia="zh-Hans"/>
        </w:rPr>
        <w:t>扬华之星</w:t>
      </w:r>
      <w:r w:rsidRPr="005D1CB5">
        <w:rPr>
          <w:rFonts w:ascii="Helvetica" w:eastAsia="宋体" w:hAnsi="Helvetica" w:cs="宋体"/>
          <w:color w:val="000000"/>
          <w:kern w:val="0"/>
          <w:szCs w:val="21"/>
          <w:lang w:eastAsia="zh-Hans"/>
        </w:rPr>
        <w:t xml:space="preserve"> </w:t>
      </w:r>
    </w:p>
    <w:p w:rsidR="00E111FA" w:rsidRPr="005D1CB5" w:rsidRDefault="00E111FA" w:rsidP="00E111FA">
      <w:pPr>
        <w:widowControl/>
        <w:shd w:val="clear" w:color="auto" w:fill="FFFFFF"/>
        <w:spacing w:after="150" w:line="300" w:lineRule="atLeast"/>
        <w:ind w:left="375"/>
        <w:jc w:val="left"/>
        <w:rPr>
          <w:rFonts w:ascii="Helvetica" w:eastAsia="宋体" w:hAnsi="Helvetica" w:cs="宋体"/>
          <w:color w:val="000000"/>
          <w:kern w:val="0"/>
          <w:szCs w:val="21"/>
          <w:lang w:eastAsia="zh-Hans"/>
        </w:rPr>
      </w:pPr>
      <w:r w:rsidRPr="005D1CB5">
        <w:rPr>
          <w:rFonts w:ascii="宋体" w:eastAsia="宋体" w:hAnsi="宋体" w:cs="宋体" w:hint="eastAsia"/>
          <w:bCs/>
          <w:color w:val="000000"/>
          <w:kern w:val="0"/>
          <w:sz w:val="24"/>
          <w:szCs w:val="24"/>
          <w:lang w:eastAsia="zh-Hans"/>
        </w:rPr>
        <w:t> </w:t>
      </w:r>
      <w:r w:rsidRPr="005D1CB5">
        <w:rPr>
          <w:rFonts w:ascii="宋体" w:eastAsia="宋体" w:hAnsi="宋体" w:cs="宋体"/>
          <w:bCs/>
          <w:color w:val="000000"/>
          <w:kern w:val="0"/>
          <w:sz w:val="24"/>
          <w:szCs w:val="24"/>
          <w:lang w:eastAsia="zh-Hans"/>
        </w:rPr>
        <w:t xml:space="preserve">  </w:t>
      </w:r>
      <w:r w:rsidRPr="005D1CB5">
        <w:rPr>
          <w:rFonts w:ascii="宋体" w:eastAsia="宋体" w:hAnsi="宋体" w:cs="宋体" w:hint="eastAsia"/>
          <w:bCs/>
          <w:color w:val="000000"/>
          <w:kern w:val="0"/>
          <w:sz w:val="24"/>
          <w:szCs w:val="24"/>
          <w:lang w:eastAsia="zh-Hans"/>
        </w:rPr>
        <w:t>申请者原则上年龄不超过40周岁，并具有博士学位或具有副高及以上的专业技术职务，原则上应已入选教育部“新世纪优秀人才支持计划”， 一般应主持2项及以上国家级项目，应具有较高的学术水平、突出的创新能力和较大的发展潜力，具体表现为：在国内外重要学术期刊发表了高水平学术论文；取得了具有自主知识产权的重要成果（如发明专利等）；作为主持或主研获得国家及省部级科技奖励等。境外留学回国的优秀青年学术骨干申报“扬华之星”不受主持项目的条件限制。</w:t>
      </w:r>
      <w:r w:rsidRPr="005D1CB5">
        <w:rPr>
          <w:rFonts w:ascii="Helvetica" w:eastAsia="宋体" w:hAnsi="Helvetica" w:cs="宋体"/>
          <w:color w:val="000000"/>
          <w:kern w:val="0"/>
          <w:szCs w:val="21"/>
          <w:lang w:eastAsia="zh-Hans"/>
        </w:rPr>
        <w:t xml:space="preserve"> </w:t>
      </w:r>
    </w:p>
    <w:p w:rsidR="00E111FA" w:rsidRPr="005D1CB5" w:rsidRDefault="00E111FA" w:rsidP="00E111FA">
      <w:pPr>
        <w:widowControl/>
        <w:numPr>
          <w:ilvl w:val="0"/>
          <w:numId w:val="1"/>
        </w:numPr>
        <w:shd w:val="clear" w:color="auto" w:fill="FFFFFF"/>
        <w:spacing w:after="150" w:line="300" w:lineRule="atLeast"/>
        <w:ind w:left="375" w:firstLine="480"/>
        <w:jc w:val="left"/>
        <w:rPr>
          <w:rFonts w:ascii="Helvetica" w:eastAsia="宋体" w:hAnsi="Helvetica" w:cs="宋体"/>
          <w:color w:val="000000"/>
          <w:kern w:val="0"/>
          <w:szCs w:val="21"/>
          <w:lang w:eastAsia="zh-Hans"/>
        </w:rPr>
      </w:pPr>
      <w:r w:rsidRPr="005D1CB5">
        <w:rPr>
          <w:rFonts w:ascii="宋体" w:eastAsia="宋体" w:hAnsi="宋体" w:cs="宋体" w:hint="eastAsia"/>
          <w:bCs/>
          <w:color w:val="000000"/>
          <w:kern w:val="0"/>
          <w:sz w:val="24"/>
          <w:szCs w:val="24"/>
          <w:lang w:eastAsia="zh-Hans"/>
        </w:rPr>
        <w:t>竢实之星</w:t>
      </w:r>
      <w:r w:rsidRPr="005D1CB5">
        <w:rPr>
          <w:rFonts w:ascii="Helvetica" w:eastAsia="宋体" w:hAnsi="Helvetica" w:cs="宋体"/>
          <w:color w:val="000000"/>
          <w:kern w:val="0"/>
          <w:szCs w:val="21"/>
          <w:lang w:eastAsia="zh-Hans"/>
        </w:rPr>
        <w:t xml:space="preserve"> </w:t>
      </w:r>
    </w:p>
    <w:p w:rsidR="00E111FA" w:rsidRPr="005D1CB5" w:rsidRDefault="00E111FA" w:rsidP="00E111FA">
      <w:pPr>
        <w:widowControl/>
        <w:shd w:val="clear" w:color="auto" w:fill="FFFFFF"/>
        <w:spacing w:after="150" w:line="300" w:lineRule="atLeast"/>
        <w:ind w:left="375"/>
        <w:jc w:val="left"/>
        <w:rPr>
          <w:rFonts w:ascii="Helvetica" w:eastAsia="宋体" w:hAnsi="Helvetica" w:cs="宋体"/>
          <w:color w:val="000000"/>
          <w:kern w:val="0"/>
          <w:szCs w:val="21"/>
          <w:lang w:eastAsia="zh-Hans"/>
        </w:rPr>
      </w:pPr>
      <w:r w:rsidRPr="005D1CB5">
        <w:rPr>
          <w:rFonts w:ascii="宋体" w:eastAsia="宋体" w:hAnsi="宋体" w:cs="宋体" w:hint="eastAsia"/>
          <w:bCs/>
          <w:color w:val="000000"/>
          <w:kern w:val="0"/>
          <w:sz w:val="24"/>
          <w:szCs w:val="24"/>
          <w:lang w:eastAsia="zh-Hans"/>
        </w:rPr>
        <w:lastRenderedPageBreak/>
        <w:t> </w:t>
      </w:r>
      <w:r w:rsidRPr="005D1CB5">
        <w:rPr>
          <w:rFonts w:ascii="宋体" w:eastAsia="宋体" w:hAnsi="宋体" w:cs="宋体"/>
          <w:bCs/>
          <w:color w:val="000000"/>
          <w:kern w:val="0"/>
          <w:sz w:val="24"/>
          <w:szCs w:val="24"/>
          <w:lang w:eastAsia="zh-Hans"/>
        </w:rPr>
        <w:t xml:space="preserve">  </w:t>
      </w:r>
      <w:r w:rsidRPr="005D1CB5">
        <w:rPr>
          <w:rFonts w:ascii="宋体" w:eastAsia="宋体" w:hAnsi="宋体" w:cs="宋体" w:hint="eastAsia"/>
          <w:bCs/>
          <w:color w:val="000000"/>
          <w:kern w:val="0"/>
          <w:sz w:val="24"/>
          <w:szCs w:val="24"/>
          <w:lang w:eastAsia="zh-Hans"/>
        </w:rPr>
        <w:t>自然科学领域的“竢实之星”申请者须1978年1月1日后出生，哲学社会科学领域的“竢实之星”申请者须1974年1月1日后出生，并具有博士学位或副高及以上的专业技术职务。申请者在教学科研工作中成绩显著，具有较好的学术潜质和创新能力，具体表现为：在国内外重要学术期刊发表过高质量学术论文或取得过具有自主知识产权的成果（如发明专利等），或作为主研人员获得国家及省部级科研与教学奖励等，须主持国家自然科学基金（国家社科基金）青年项目或面上项目1项。对境外留学回国的优秀青年学术骨干申报“竢实之星”计划不受主持项目的条件限制。</w:t>
      </w:r>
      <w:r w:rsidRPr="005D1CB5">
        <w:rPr>
          <w:rFonts w:ascii="Helvetica" w:eastAsia="宋体" w:hAnsi="Helvetica" w:cs="宋体"/>
          <w:color w:val="000000"/>
          <w:kern w:val="0"/>
          <w:szCs w:val="21"/>
          <w:lang w:eastAsia="zh-Hans"/>
        </w:rPr>
        <w:t xml:space="preserve"> </w:t>
      </w:r>
    </w:p>
    <w:p w:rsidR="00E111FA" w:rsidRPr="005D1CB5" w:rsidRDefault="00E111FA" w:rsidP="00E111FA">
      <w:pPr>
        <w:widowControl/>
        <w:shd w:val="clear" w:color="auto" w:fill="FFFFFF"/>
        <w:spacing w:after="150" w:line="300" w:lineRule="atLeast"/>
        <w:ind w:left="375" w:firstLine="480"/>
        <w:jc w:val="left"/>
        <w:rPr>
          <w:rFonts w:ascii="Helvetica" w:eastAsia="宋体" w:hAnsi="Helvetica" w:cs="宋体"/>
          <w:color w:val="000000"/>
          <w:kern w:val="0"/>
          <w:szCs w:val="21"/>
          <w:lang w:eastAsia="zh-Hans"/>
        </w:rPr>
      </w:pPr>
      <w:r w:rsidRPr="005D1CB5">
        <w:rPr>
          <w:rFonts w:ascii="宋体" w:eastAsia="宋体" w:hAnsi="宋体" w:cs="宋体" w:hint="eastAsia"/>
          <w:bCs/>
          <w:color w:val="000000"/>
          <w:kern w:val="0"/>
          <w:sz w:val="24"/>
          <w:szCs w:val="24"/>
          <w:lang w:eastAsia="zh-Hans"/>
        </w:rPr>
        <w:t>已经入选中组部“青年千人计划”、“万人计划”青年拔尖人才支持计划、国家优秀青年科学基金、教育部“新世纪优秀人才支持计划”、四川省千人（原百人）计划，以及学校竢实之星的教师不得申报。</w:t>
      </w:r>
      <w:r w:rsidRPr="005D1CB5">
        <w:rPr>
          <w:rFonts w:ascii="Helvetica" w:eastAsia="宋体" w:hAnsi="Helvetica" w:cs="宋体"/>
          <w:color w:val="000000"/>
          <w:kern w:val="0"/>
          <w:szCs w:val="21"/>
          <w:lang w:eastAsia="zh-Hans"/>
        </w:rPr>
        <w:t xml:space="preserve"> </w:t>
      </w:r>
    </w:p>
    <w:p w:rsidR="00E111FA" w:rsidRPr="005D1CB5" w:rsidRDefault="00E111FA" w:rsidP="00E111FA">
      <w:pPr>
        <w:widowControl/>
        <w:shd w:val="clear" w:color="auto" w:fill="FFFFFF"/>
        <w:spacing w:after="150" w:line="300" w:lineRule="atLeast"/>
        <w:ind w:left="375" w:firstLine="480"/>
        <w:jc w:val="left"/>
        <w:rPr>
          <w:rFonts w:ascii="Helvetica" w:eastAsia="宋体" w:hAnsi="Helvetica" w:cs="宋体"/>
          <w:color w:val="000000"/>
          <w:kern w:val="0"/>
          <w:szCs w:val="21"/>
          <w:lang w:eastAsia="zh-Hans"/>
        </w:rPr>
      </w:pPr>
      <w:r w:rsidRPr="005D1CB5">
        <w:rPr>
          <w:rFonts w:ascii="宋体" w:eastAsia="宋体" w:hAnsi="宋体" w:cs="宋体" w:hint="eastAsia"/>
          <w:bCs/>
          <w:color w:val="000000"/>
          <w:kern w:val="0"/>
          <w:sz w:val="24"/>
          <w:szCs w:val="24"/>
          <w:lang w:eastAsia="zh-Hans"/>
        </w:rPr>
        <w:t>5、“教学名师”培养计划</w:t>
      </w:r>
      <w:r w:rsidRPr="005D1CB5">
        <w:rPr>
          <w:rFonts w:ascii="Helvetica" w:eastAsia="宋体" w:hAnsi="Helvetica" w:cs="宋体"/>
          <w:color w:val="000000"/>
          <w:kern w:val="0"/>
          <w:szCs w:val="21"/>
          <w:lang w:eastAsia="zh-Hans"/>
        </w:rPr>
        <w:t xml:space="preserve"> </w:t>
      </w:r>
    </w:p>
    <w:p w:rsidR="007D533C" w:rsidRPr="005D1CB5" w:rsidRDefault="007D533C" w:rsidP="00BE0CEC">
      <w:pPr>
        <w:widowControl/>
        <w:shd w:val="clear" w:color="auto" w:fill="FFFFFF"/>
        <w:spacing w:after="150" w:line="300" w:lineRule="atLeast"/>
        <w:ind w:left="375" w:firstLine="480"/>
        <w:jc w:val="left"/>
        <w:rPr>
          <w:rFonts w:ascii="宋体" w:eastAsia="宋体" w:hAnsi="宋体" w:cs="宋体"/>
          <w:kern w:val="0"/>
          <w:sz w:val="24"/>
          <w:szCs w:val="24"/>
        </w:rPr>
      </w:pPr>
      <w:r w:rsidRPr="005D1CB5">
        <w:rPr>
          <w:rFonts w:ascii="宋体" w:eastAsia="宋体" w:hAnsi="宋体" w:cs="宋体" w:hint="eastAsia"/>
          <w:bCs/>
          <w:color w:val="000000"/>
          <w:kern w:val="0"/>
          <w:sz w:val="24"/>
          <w:szCs w:val="24"/>
          <w:lang w:eastAsia="zh-Hans"/>
        </w:rPr>
        <w:t>本</w:t>
      </w:r>
      <w:r w:rsidRPr="005D1CB5">
        <w:rPr>
          <w:rFonts w:ascii="宋体" w:eastAsia="宋体" w:hAnsi="宋体" w:cs="宋体"/>
          <w:bCs/>
          <w:color w:val="000000"/>
          <w:kern w:val="0"/>
          <w:sz w:val="24"/>
          <w:szCs w:val="24"/>
          <w:lang w:eastAsia="zh-Hans"/>
        </w:rPr>
        <w:t>年度</w:t>
      </w:r>
      <w:r w:rsidRPr="005D1CB5">
        <w:rPr>
          <w:rFonts w:ascii="宋体" w:eastAsia="宋体" w:hAnsi="宋体" w:cs="宋体" w:hint="eastAsia"/>
          <w:bCs/>
          <w:color w:val="000000"/>
          <w:kern w:val="0"/>
          <w:sz w:val="24"/>
          <w:szCs w:val="24"/>
          <w:lang w:eastAsia="zh-Hans"/>
        </w:rPr>
        <w:t>“教学名师”培养计划</w:t>
      </w:r>
      <w:r w:rsidRPr="005D1CB5">
        <w:rPr>
          <w:rFonts w:ascii="宋体" w:eastAsia="宋体" w:hAnsi="宋体" w:cs="宋体"/>
          <w:bCs/>
          <w:color w:val="000000"/>
          <w:kern w:val="0"/>
          <w:sz w:val="24"/>
          <w:szCs w:val="24"/>
          <w:lang w:eastAsia="zh-Hans"/>
        </w:rPr>
        <w:t>暂不与前四项“高层次教师队伍建设系列计划”同时开展申报，</w:t>
      </w:r>
      <w:bookmarkStart w:id="0" w:name="_GoBack"/>
      <w:bookmarkEnd w:id="0"/>
      <w:r w:rsidRPr="005D1CB5">
        <w:rPr>
          <w:rFonts w:ascii="宋体" w:eastAsia="宋体" w:hAnsi="宋体" w:cs="宋体" w:hint="eastAsia"/>
          <w:bCs/>
          <w:color w:val="000000"/>
          <w:kern w:val="0"/>
          <w:sz w:val="24"/>
          <w:szCs w:val="24"/>
          <w:lang w:eastAsia="zh-Hans"/>
        </w:rPr>
        <w:t>具体</w:t>
      </w:r>
      <w:r w:rsidR="007C267E" w:rsidRPr="005D1CB5">
        <w:rPr>
          <w:rFonts w:ascii="宋体" w:eastAsia="宋体" w:hAnsi="宋体" w:cs="宋体"/>
          <w:bCs/>
          <w:color w:val="000000"/>
          <w:kern w:val="0"/>
          <w:sz w:val="24"/>
          <w:szCs w:val="24"/>
          <w:lang w:eastAsia="zh-Hans"/>
        </w:rPr>
        <w:t>申报时间</w:t>
      </w:r>
      <w:r w:rsidRPr="005D1CB5">
        <w:rPr>
          <w:rFonts w:ascii="宋体" w:eastAsia="宋体" w:hAnsi="宋体" w:cs="宋体"/>
          <w:bCs/>
          <w:color w:val="000000"/>
          <w:kern w:val="0"/>
          <w:sz w:val="24"/>
          <w:szCs w:val="24"/>
          <w:lang w:eastAsia="zh-Hans"/>
        </w:rPr>
        <w:t>另行通知。</w:t>
      </w:r>
      <w:r w:rsidRPr="005D1CB5">
        <w:rPr>
          <w:rFonts w:ascii="宋体" w:eastAsia="宋体" w:hAnsi="宋体" w:cs="宋体"/>
          <w:kern w:val="0"/>
          <w:sz w:val="24"/>
          <w:szCs w:val="24"/>
        </w:rPr>
        <w:t xml:space="preserve"> </w:t>
      </w:r>
    </w:p>
    <w:p w:rsidR="00E111FA" w:rsidRPr="005D1CB5" w:rsidRDefault="005D1CB5" w:rsidP="005D1CB5">
      <w:pPr>
        <w:widowControl/>
        <w:shd w:val="clear" w:color="auto" w:fill="FFFFFF"/>
        <w:spacing w:after="150" w:line="300" w:lineRule="atLeast"/>
        <w:ind w:left="375"/>
        <w:jc w:val="left"/>
        <w:rPr>
          <w:rFonts w:ascii="Helvetica" w:eastAsia="宋体" w:hAnsi="Helvetica" w:cs="宋体"/>
          <w:color w:val="000000"/>
          <w:kern w:val="0"/>
          <w:szCs w:val="21"/>
          <w:lang w:eastAsia="zh-Hans"/>
        </w:rPr>
      </w:pPr>
      <w:r w:rsidRPr="005D1CB5">
        <w:rPr>
          <w:rFonts w:ascii="宋体" w:eastAsia="宋体" w:hAnsi="宋体" w:cs="宋体" w:hint="eastAsia"/>
          <w:b/>
          <w:bCs/>
          <w:color w:val="000000"/>
          <w:kern w:val="0"/>
          <w:sz w:val="24"/>
          <w:szCs w:val="24"/>
          <w:lang w:eastAsia="zh-Hans"/>
        </w:rPr>
        <w:t>二、</w:t>
      </w:r>
      <w:r w:rsidR="00023300" w:rsidRPr="005D1CB5">
        <w:rPr>
          <w:rFonts w:ascii="宋体" w:eastAsia="宋体" w:hAnsi="宋体" w:cs="宋体" w:hint="eastAsia"/>
          <w:b/>
          <w:bCs/>
          <w:color w:val="000000"/>
          <w:kern w:val="0"/>
          <w:sz w:val="24"/>
          <w:szCs w:val="24"/>
          <w:lang w:eastAsia="zh-Hans"/>
        </w:rPr>
        <w:t>往年</w:t>
      </w:r>
      <w:r w:rsidR="00023300" w:rsidRPr="005D1CB5">
        <w:rPr>
          <w:rFonts w:ascii="宋体" w:eastAsia="宋体" w:hAnsi="宋体" w:cs="宋体"/>
          <w:b/>
          <w:bCs/>
          <w:color w:val="000000"/>
          <w:kern w:val="0"/>
          <w:sz w:val="24"/>
          <w:szCs w:val="24"/>
          <w:lang w:eastAsia="zh-Hans"/>
        </w:rPr>
        <w:t>已入选者</w:t>
      </w:r>
      <w:r w:rsidR="00307DC2" w:rsidRPr="005D1CB5">
        <w:rPr>
          <w:rFonts w:ascii="宋体" w:eastAsia="宋体" w:hAnsi="宋体" w:cs="宋体" w:hint="eastAsia"/>
          <w:b/>
          <w:bCs/>
          <w:color w:val="000000"/>
          <w:kern w:val="0"/>
          <w:sz w:val="24"/>
          <w:szCs w:val="24"/>
          <w:lang w:eastAsia="zh-Hans"/>
        </w:rPr>
        <w:t>不</w:t>
      </w:r>
      <w:r w:rsidR="00023300" w:rsidRPr="005D1CB5">
        <w:rPr>
          <w:rFonts w:ascii="宋体" w:eastAsia="宋体" w:hAnsi="宋体" w:cs="宋体" w:hint="eastAsia"/>
          <w:b/>
          <w:bCs/>
          <w:color w:val="000000"/>
          <w:kern w:val="0"/>
          <w:sz w:val="24"/>
          <w:szCs w:val="24"/>
          <w:lang w:eastAsia="zh-Hans"/>
        </w:rPr>
        <w:t>可</w:t>
      </w:r>
      <w:r w:rsidR="00307DC2" w:rsidRPr="005D1CB5">
        <w:rPr>
          <w:rFonts w:ascii="宋体" w:eastAsia="宋体" w:hAnsi="宋体" w:cs="宋体"/>
          <w:b/>
          <w:bCs/>
          <w:color w:val="000000"/>
          <w:kern w:val="0"/>
          <w:sz w:val="24"/>
          <w:szCs w:val="24"/>
          <w:lang w:eastAsia="zh-Hans"/>
        </w:rPr>
        <w:t>重复申</w:t>
      </w:r>
      <w:r w:rsidR="00307DC2" w:rsidRPr="005D1CB5">
        <w:rPr>
          <w:rFonts w:ascii="宋体" w:eastAsia="宋体" w:hAnsi="宋体" w:cs="宋体" w:hint="eastAsia"/>
          <w:b/>
          <w:bCs/>
          <w:color w:val="000000"/>
          <w:kern w:val="0"/>
          <w:sz w:val="24"/>
          <w:szCs w:val="24"/>
          <w:lang w:eastAsia="zh-Hans"/>
        </w:rPr>
        <w:t>报</w:t>
      </w:r>
      <w:r w:rsidR="00307DC2" w:rsidRPr="005D1CB5">
        <w:rPr>
          <w:rFonts w:ascii="宋体" w:eastAsia="宋体" w:hAnsi="宋体" w:cs="宋体"/>
          <w:b/>
          <w:bCs/>
          <w:color w:val="000000"/>
          <w:kern w:val="0"/>
          <w:sz w:val="24"/>
          <w:szCs w:val="24"/>
          <w:lang w:eastAsia="zh-Hans"/>
        </w:rPr>
        <w:t>，</w:t>
      </w:r>
      <w:r w:rsidR="00E111FA" w:rsidRPr="005D1CB5">
        <w:rPr>
          <w:rFonts w:ascii="宋体" w:eastAsia="宋体" w:hAnsi="宋体" w:cs="宋体" w:hint="eastAsia"/>
          <w:b/>
          <w:bCs/>
          <w:color w:val="000000"/>
          <w:kern w:val="0"/>
          <w:sz w:val="24"/>
          <w:szCs w:val="24"/>
          <w:lang w:eastAsia="zh-Hans"/>
        </w:rPr>
        <w:t>详细情况请见人才信息网站《西南交通大学高层次教师队伍建设系列计划》</w:t>
      </w:r>
      <w:r w:rsidR="00E111FA" w:rsidRPr="005D1CB5">
        <w:rPr>
          <w:rFonts w:ascii="宋体" w:eastAsia="宋体" w:hAnsi="宋体" w:cs="宋体" w:hint="eastAsia"/>
          <w:bCs/>
          <w:color w:val="000000"/>
          <w:kern w:val="0"/>
          <w:sz w:val="24"/>
          <w:szCs w:val="24"/>
          <w:lang w:eastAsia="zh-Hans"/>
        </w:rPr>
        <w:t>（</w:t>
      </w:r>
      <w:hyperlink r:id="rId7" w:history="1">
        <w:r w:rsidR="00E111FA" w:rsidRPr="005D1CB5">
          <w:rPr>
            <w:rFonts w:ascii="宋体" w:eastAsia="宋体" w:hAnsi="宋体" w:cs="宋体" w:hint="eastAsia"/>
            <w:bCs/>
            <w:color w:val="0088CC"/>
            <w:kern w:val="0"/>
            <w:sz w:val="24"/>
            <w:szCs w:val="24"/>
            <w:lang w:eastAsia="zh-Hans"/>
          </w:rPr>
          <w:t>http://talent.swjtu.edu.cn/home/list?id=93</w:t>
        </w:r>
      </w:hyperlink>
      <w:r w:rsidR="00E111FA" w:rsidRPr="005D1CB5">
        <w:rPr>
          <w:rFonts w:ascii="宋体" w:eastAsia="宋体" w:hAnsi="宋体" w:cs="宋体" w:hint="eastAsia"/>
          <w:bCs/>
          <w:color w:val="000000"/>
          <w:kern w:val="0"/>
          <w:sz w:val="24"/>
          <w:szCs w:val="24"/>
          <w:lang w:eastAsia="zh-Hans"/>
        </w:rPr>
        <w:t>）</w:t>
      </w:r>
      <w:r w:rsidR="00E111FA" w:rsidRPr="005D1CB5">
        <w:rPr>
          <w:rFonts w:ascii="Helvetica" w:eastAsia="宋体" w:hAnsi="Helvetica" w:cs="宋体"/>
          <w:color w:val="000000"/>
          <w:kern w:val="0"/>
          <w:szCs w:val="21"/>
          <w:lang w:eastAsia="zh-Hans"/>
        </w:rPr>
        <w:t xml:space="preserve"> </w:t>
      </w:r>
    </w:p>
    <w:p w:rsidR="00E111FA" w:rsidRPr="005D1CB5" w:rsidRDefault="005D1CB5" w:rsidP="005D1CB5">
      <w:pPr>
        <w:widowControl/>
        <w:shd w:val="clear" w:color="auto" w:fill="FFFFFF"/>
        <w:spacing w:after="150" w:line="300" w:lineRule="atLeast"/>
        <w:ind w:firstLineChars="200" w:firstLine="482"/>
        <w:jc w:val="left"/>
        <w:rPr>
          <w:rFonts w:ascii="Helvetica" w:eastAsia="宋体" w:hAnsi="Helvetica" w:cs="宋体"/>
          <w:b/>
          <w:color w:val="000000"/>
          <w:kern w:val="0"/>
          <w:szCs w:val="21"/>
          <w:lang w:eastAsia="zh-Hans"/>
        </w:rPr>
      </w:pPr>
      <w:r w:rsidRPr="005D1CB5">
        <w:rPr>
          <w:rFonts w:ascii="宋体" w:eastAsia="宋体" w:hAnsi="宋体" w:cs="宋体" w:hint="eastAsia"/>
          <w:b/>
          <w:bCs/>
          <w:color w:val="000000"/>
          <w:kern w:val="0"/>
          <w:sz w:val="24"/>
          <w:szCs w:val="24"/>
          <w:lang w:eastAsia="zh-Hans"/>
        </w:rPr>
        <w:t>三</w:t>
      </w:r>
      <w:r w:rsidR="00E111FA" w:rsidRPr="005D1CB5">
        <w:rPr>
          <w:rFonts w:ascii="宋体" w:eastAsia="宋体" w:hAnsi="宋体" w:cs="宋体" w:hint="eastAsia"/>
          <w:b/>
          <w:bCs/>
          <w:color w:val="000000"/>
          <w:kern w:val="0"/>
          <w:sz w:val="24"/>
          <w:szCs w:val="24"/>
          <w:lang w:eastAsia="zh-Hans"/>
        </w:rPr>
        <w:t>、申请材料</w:t>
      </w:r>
      <w:r w:rsidR="00E111FA" w:rsidRPr="005D1CB5">
        <w:rPr>
          <w:rFonts w:ascii="Helvetica" w:eastAsia="宋体" w:hAnsi="Helvetica" w:cs="宋体"/>
          <w:b/>
          <w:color w:val="000000"/>
          <w:kern w:val="0"/>
          <w:szCs w:val="21"/>
          <w:lang w:eastAsia="zh-Hans"/>
        </w:rPr>
        <w:t xml:space="preserve"> </w:t>
      </w:r>
    </w:p>
    <w:p w:rsidR="00E111FA" w:rsidRPr="005D1CB5" w:rsidRDefault="00E111FA" w:rsidP="005D1CB5">
      <w:pPr>
        <w:widowControl/>
        <w:shd w:val="clear" w:color="auto" w:fill="FFFFFF"/>
        <w:spacing w:after="150" w:line="300" w:lineRule="atLeast"/>
        <w:ind w:left="375" w:firstLineChars="200" w:firstLine="480"/>
        <w:jc w:val="left"/>
        <w:rPr>
          <w:rFonts w:ascii="Helvetica" w:eastAsia="宋体" w:hAnsi="Helvetica" w:cs="宋体"/>
          <w:color w:val="000000"/>
          <w:kern w:val="0"/>
          <w:szCs w:val="21"/>
          <w:lang w:eastAsia="zh-Hans"/>
        </w:rPr>
      </w:pPr>
      <w:r w:rsidRPr="005D1CB5">
        <w:rPr>
          <w:rFonts w:ascii="宋体" w:eastAsia="宋体" w:hAnsi="宋体" w:cs="宋体" w:hint="eastAsia"/>
          <w:bCs/>
          <w:color w:val="000000"/>
          <w:kern w:val="0"/>
          <w:sz w:val="24"/>
          <w:szCs w:val="24"/>
          <w:lang w:eastAsia="zh-Hans"/>
        </w:rPr>
        <w:t>请各单位认真组织相关招聘、推荐工作，</w:t>
      </w:r>
      <w:r w:rsidR="006645DE" w:rsidRPr="005D1CB5">
        <w:rPr>
          <w:rFonts w:ascii="宋体" w:eastAsia="宋体" w:hAnsi="宋体" w:cs="宋体" w:hint="eastAsia"/>
          <w:bCs/>
          <w:color w:val="000000"/>
          <w:kern w:val="0"/>
          <w:sz w:val="24"/>
          <w:szCs w:val="24"/>
          <w:lang w:eastAsia="zh-Hans"/>
        </w:rPr>
        <w:t>6</w:t>
      </w:r>
      <w:r w:rsidRPr="005D1CB5">
        <w:rPr>
          <w:rFonts w:ascii="宋体" w:eastAsia="宋体" w:hAnsi="宋体" w:cs="宋体" w:hint="eastAsia"/>
          <w:bCs/>
          <w:color w:val="000000"/>
          <w:kern w:val="0"/>
          <w:sz w:val="24"/>
          <w:szCs w:val="24"/>
          <w:lang w:eastAsia="zh-Hans"/>
        </w:rPr>
        <w:t>月</w:t>
      </w:r>
      <w:r w:rsidR="005D1CB5">
        <w:rPr>
          <w:rFonts w:ascii="宋体" w:eastAsia="宋体" w:hAnsi="宋体" w:cs="宋体" w:hint="eastAsia"/>
          <w:bCs/>
          <w:color w:val="000000"/>
          <w:kern w:val="0"/>
          <w:sz w:val="24"/>
          <w:szCs w:val="24"/>
          <w:lang w:eastAsia="zh-Hans"/>
        </w:rPr>
        <w:t>5</w:t>
      </w:r>
      <w:r w:rsidRPr="005D1CB5">
        <w:rPr>
          <w:rFonts w:ascii="宋体" w:eastAsia="宋体" w:hAnsi="宋体" w:cs="宋体" w:hint="eastAsia"/>
          <w:bCs/>
          <w:color w:val="000000"/>
          <w:kern w:val="0"/>
          <w:sz w:val="24"/>
          <w:szCs w:val="24"/>
          <w:lang w:eastAsia="zh-Hans"/>
        </w:rPr>
        <w:t>日前汇总提交材料。材料只提交申请书及一览表，均为一式一份，电子版发送至对应邮箱，书面材料同时</w:t>
      </w:r>
      <w:r w:rsidR="009B2495" w:rsidRPr="005D1CB5">
        <w:rPr>
          <w:rFonts w:ascii="宋体" w:eastAsia="宋体" w:hAnsi="宋体" w:cs="宋体" w:hint="eastAsia"/>
          <w:bCs/>
          <w:color w:val="000000"/>
          <w:kern w:val="0"/>
          <w:sz w:val="24"/>
          <w:szCs w:val="24"/>
        </w:rPr>
        <w:t>提</w:t>
      </w:r>
      <w:r w:rsidR="009B2495" w:rsidRPr="005D1CB5">
        <w:rPr>
          <w:rFonts w:ascii="宋体" w:eastAsia="宋体" w:hAnsi="宋体" w:cs="宋体"/>
          <w:bCs/>
          <w:color w:val="000000"/>
          <w:kern w:val="0"/>
          <w:sz w:val="24"/>
          <w:szCs w:val="24"/>
        </w:rPr>
        <w:t>交</w:t>
      </w:r>
      <w:r w:rsidRPr="005D1CB5">
        <w:rPr>
          <w:rFonts w:ascii="宋体" w:eastAsia="宋体" w:hAnsi="宋体" w:cs="宋体" w:hint="eastAsia"/>
          <w:bCs/>
          <w:color w:val="000000"/>
          <w:kern w:val="0"/>
          <w:sz w:val="24"/>
          <w:szCs w:val="24"/>
          <w:lang w:eastAsia="zh-Hans"/>
        </w:rPr>
        <w:t>相应联系人。</w:t>
      </w:r>
      <w:r w:rsidRPr="005D1CB5">
        <w:rPr>
          <w:rFonts w:ascii="Helvetica" w:eastAsia="宋体" w:hAnsi="Helvetica" w:cs="宋体"/>
          <w:color w:val="000000"/>
          <w:kern w:val="0"/>
          <w:szCs w:val="21"/>
          <w:lang w:eastAsia="zh-Hans"/>
        </w:rPr>
        <w:t xml:space="preserve"> </w:t>
      </w:r>
    </w:p>
    <w:p w:rsidR="00E111FA" w:rsidRPr="005D1CB5" w:rsidRDefault="00E111FA" w:rsidP="005D1CB5">
      <w:pPr>
        <w:widowControl/>
        <w:shd w:val="clear" w:color="auto" w:fill="FFFFFF"/>
        <w:spacing w:after="150" w:line="300" w:lineRule="atLeast"/>
        <w:ind w:firstLineChars="150" w:firstLine="360"/>
        <w:jc w:val="left"/>
        <w:rPr>
          <w:rFonts w:ascii="Helvetica" w:eastAsia="宋体" w:hAnsi="Helvetica" w:cs="宋体"/>
          <w:color w:val="353535"/>
          <w:kern w:val="0"/>
          <w:szCs w:val="21"/>
          <w:lang w:eastAsia="zh-Hans"/>
        </w:rPr>
      </w:pPr>
      <w:r w:rsidRPr="005D1CB5">
        <w:rPr>
          <w:rFonts w:ascii="宋体" w:eastAsia="宋体" w:hAnsi="宋体" w:cs="宋体" w:hint="eastAsia"/>
          <w:bCs/>
          <w:color w:val="000000"/>
          <w:kern w:val="0"/>
          <w:sz w:val="24"/>
          <w:szCs w:val="24"/>
          <w:lang w:eastAsia="zh-Hans"/>
        </w:rPr>
        <w:t>具体联系方式：</w:t>
      </w:r>
      <w:r w:rsidRPr="005D1CB5">
        <w:rPr>
          <w:rFonts w:ascii="宋体" w:eastAsia="宋体" w:hAnsi="宋体" w:cs="宋体" w:hint="eastAsia"/>
          <w:bCs/>
          <w:color w:val="353535"/>
          <w:kern w:val="0"/>
          <w:sz w:val="24"/>
          <w:szCs w:val="24"/>
          <w:lang w:eastAsia="zh-Hans"/>
        </w:rPr>
        <w:t> </w:t>
      </w:r>
    </w:p>
    <w:tbl>
      <w:tblPr>
        <w:tblW w:w="7562" w:type="dxa"/>
        <w:tblInd w:w="368" w:type="dxa"/>
        <w:tblLook w:val="04A0" w:firstRow="1" w:lastRow="0" w:firstColumn="1" w:lastColumn="0" w:noHBand="0" w:noVBand="1"/>
      </w:tblPr>
      <w:tblGrid>
        <w:gridCol w:w="1560"/>
        <w:gridCol w:w="1186"/>
        <w:gridCol w:w="1365"/>
        <w:gridCol w:w="1184"/>
        <w:gridCol w:w="2267"/>
      </w:tblGrid>
      <w:tr w:rsidR="00AD76C4" w:rsidRPr="005D1CB5" w:rsidTr="0028149C">
        <w:trPr>
          <w:trHeight w:val="300"/>
        </w:trPr>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D76C4" w:rsidRPr="005D1CB5" w:rsidRDefault="00AD76C4" w:rsidP="00AD76C4">
            <w:pPr>
              <w:widowControl/>
              <w:jc w:val="left"/>
              <w:rPr>
                <w:rFonts w:ascii="宋体" w:eastAsia="宋体" w:hAnsi="宋体" w:cs="宋体"/>
                <w:bCs/>
                <w:color w:val="353535"/>
                <w:kern w:val="0"/>
                <w:szCs w:val="21"/>
              </w:rPr>
            </w:pPr>
            <w:r w:rsidRPr="005D1CB5">
              <w:rPr>
                <w:rFonts w:ascii="宋体" w:eastAsia="宋体" w:hAnsi="宋体" w:cs="宋体" w:hint="eastAsia"/>
                <w:bCs/>
                <w:color w:val="353535"/>
                <w:kern w:val="0"/>
                <w:szCs w:val="21"/>
              </w:rPr>
              <w:t>类别</w:t>
            </w:r>
            <w:r w:rsidRPr="005D1CB5">
              <w:rPr>
                <w:rFonts w:ascii="Arial" w:eastAsia="宋体" w:hAnsi="Arial" w:cs="Arial"/>
                <w:color w:val="353535"/>
                <w:kern w:val="0"/>
                <w:szCs w:val="21"/>
              </w:rPr>
              <w:t xml:space="preserve"> </w:t>
            </w:r>
          </w:p>
        </w:tc>
        <w:tc>
          <w:tcPr>
            <w:tcW w:w="1186" w:type="dxa"/>
            <w:tcBorders>
              <w:top w:val="single" w:sz="4" w:space="0" w:color="auto"/>
              <w:left w:val="nil"/>
              <w:bottom w:val="single" w:sz="4" w:space="0" w:color="auto"/>
              <w:right w:val="single" w:sz="4" w:space="0" w:color="auto"/>
            </w:tcBorders>
            <w:shd w:val="clear" w:color="auto" w:fill="auto"/>
            <w:vAlign w:val="center"/>
            <w:hideMark/>
          </w:tcPr>
          <w:p w:rsidR="00AD76C4" w:rsidRPr="005D1CB5" w:rsidRDefault="00AD76C4" w:rsidP="00AD76C4">
            <w:pPr>
              <w:widowControl/>
              <w:jc w:val="left"/>
              <w:rPr>
                <w:rFonts w:ascii="宋体" w:eastAsia="宋体" w:hAnsi="宋体" w:cs="宋体"/>
                <w:bCs/>
                <w:color w:val="353535"/>
                <w:kern w:val="0"/>
                <w:szCs w:val="21"/>
              </w:rPr>
            </w:pPr>
            <w:r w:rsidRPr="005D1CB5">
              <w:rPr>
                <w:rFonts w:ascii="宋体" w:eastAsia="宋体" w:hAnsi="宋体" w:cs="宋体" w:hint="eastAsia"/>
                <w:bCs/>
                <w:color w:val="353535"/>
                <w:kern w:val="0"/>
                <w:szCs w:val="21"/>
              </w:rPr>
              <w:t>受理单位</w:t>
            </w:r>
            <w:r w:rsidRPr="005D1CB5">
              <w:rPr>
                <w:rFonts w:ascii="Arial" w:eastAsia="宋体" w:hAnsi="Arial" w:cs="Arial"/>
                <w:color w:val="353535"/>
                <w:kern w:val="0"/>
                <w:szCs w:val="21"/>
              </w:rPr>
              <w:t xml:space="preserve"> </w:t>
            </w:r>
          </w:p>
        </w:tc>
        <w:tc>
          <w:tcPr>
            <w:tcW w:w="1365" w:type="dxa"/>
            <w:tcBorders>
              <w:top w:val="single" w:sz="4" w:space="0" w:color="auto"/>
              <w:left w:val="nil"/>
              <w:bottom w:val="single" w:sz="4" w:space="0" w:color="auto"/>
              <w:right w:val="single" w:sz="4" w:space="0" w:color="auto"/>
            </w:tcBorders>
            <w:shd w:val="clear" w:color="auto" w:fill="auto"/>
            <w:vAlign w:val="center"/>
            <w:hideMark/>
          </w:tcPr>
          <w:p w:rsidR="00AD76C4" w:rsidRPr="005D1CB5" w:rsidRDefault="00AD76C4" w:rsidP="00AD76C4">
            <w:pPr>
              <w:widowControl/>
              <w:jc w:val="left"/>
              <w:rPr>
                <w:rFonts w:ascii="宋体" w:eastAsia="宋体" w:hAnsi="宋体" w:cs="宋体"/>
                <w:bCs/>
                <w:color w:val="353535"/>
                <w:kern w:val="0"/>
                <w:szCs w:val="21"/>
              </w:rPr>
            </w:pPr>
            <w:r w:rsidRPr="005D1CB5">
              <w:rPr>
                <w:rFonts w:ascii="宋体" w:eastAsia="宋体" w:hAnsi="宋体" w:cs="宋体" w:hint="eastAsia"/>
                <w:bCs/>
                <w:color w:val="353535"/>
                <w:kern w:val="0"/>
                <w:szCs w:val="21"/>
              </w:rPr>
              <w:t>联系人</w:t>
            </w:r>
            <w:r w:rsidRPr="005D1CB5">
              <w:rPr>
                <w:rFonts w:ascii="Arial" w:eastAsia="宋体" w:hAnsi="Arial" w:cs="Arial"/>
                <w:color w:val="353535"/>
                <w:kern w:val="0"/>
                <w:szCs w:val="21"/>
              </w:rPr>
              <w:t xml:space="preserve"> </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AD76C4" w:rsidRPr="005D1CB5" w:rsidRDefault="00AD76C4" w:rsidP="00AD76C4">
            <w:pPr>
              <w:widowControl/>
              <w:jc w:val="left"/>
              <w:rPr>
                <w:rFonts w:ascii="宋体" w:eastAsia="宋体" w:hAnsi="宋体" w:cs="宋体"/>
                <w:bCs/>
                <w:color w:val="353535"/>
                <w:kern w:val="0"/>
                <w:szCs w:val="21"/>
              </w:rPr>
            </w:pPr>
            <w:r w:rsidRPr="005D1CB5">
              <w:rPr>
                <w:rFonts w:ascii="宋体" w:eastAsia="宋体" w:hAnsi="宋体" w:cs="宋体" w:hint="eastAsia"/>
                <w:bCs/>
                <w:color w:val="353535"/>
                <w:kern w:val="0"/>
                <w:szCs w:val="21"/>
              </w:rPr>
              <w:t>联系电话</w:t>
            </w:r>
            <w:r w:rsidRPr="005D1CB5">
              <w:rPr>
                <w:rFonts w:ascii="Arial" w:eastAsia="宋体" w:hAnsi="Arial" w:cs="Arial"/>
                <w:color w:val="353535"/>
                <w:kern w:val="0"/>
                <w:szCs w:val="21"/>
              </w:rPr>
              <w:t xml:space="preserve"> </w:t>
            </w:r>
          </w:p>
        </w:tc>
        <w:tc>
          <w:tcPr>
            <w:tcW w:w="2267" w:type="dxa"/>
            <w:tcBorders>
              <w:top w:val="single" w:sz="4" w:space="0" w:color="auto"/>
              <w:left w:val="nil"/>
              <w:bottom w:val="single" w:sz="4" w:space="0" w:color="auto"/>
              <w:right w:val="single" w:sz="4" w:space="0" w:color="auto"/>
            </w:tcBorders>
            <w:shd w:val="clear" w:color="auto" w:fill="auto"/>
            <w:vAlign w:val="center"/>
            <w:hideMark/>
          </w:tcPr>
          <w:p w:rsidR="00AD76C4" w:rsidRPr="005D1CB5" w:rsidRDefault="00AD76C4" w:rsidP="00AD76C4">
            <w:pPr>
              <w:widowControl/>
              <w:jc w:val="left"/>
              <w:rPr>
                <w:rFonts w:ascii="宋体" w:eastAsia="宋体" w:hAnsi="宋体" w:cs="宋体"/>
                <w:bCs/>
                <w:color w:val="353535"/>
                <w:kern w:val="0"/>
                <w:szCs w:val="21"/>
              </w:rPr>
            </w:pPr>
            <w:r w:rsidRPr="005D1CB5">
              <w:rPr>
                <w:rFonts w:ascii="宋体" w:eastAsia="宋体" w:hAnsi="宋体" w:cs="宋体" w:hint="eastAsia"/>
                <w:bCs/>
                <w:color w:val="353535"/>
                <w:kern w:val="0"/>
                <w:szCs w:val="21"/>
              </w:rPr>
              <w:t>邮箱</w:t>
            </w:r>
            <w:r w:rsidRPr="005D1CB5">
              <w:rPr>
                <w:rFonts w:ascii="Arial" w:eastAsia="宋体" w:hAnsi="Arial" w:cs="Arial"/>
                <w:color w:val="353535"/>
                <w:kern w:val="0"/>
                <w:szCs w:val="21"/>
              </w:rPr>
              <w:t xml:space="preserve"> </w:t>
            </w:r>
          </w:p>
        </w:tc>
      </w:tr>
      <w:tr w:rsidR="00AD76C4" w:rsidRPr="005D1CB5" w:rsidTr="0028149C">
        <w:trPr>
          <w:trHeight w:val="30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AD76C4" w:rsidRPr="005D1CB5" w:rsidRDefault="00AD76C4" w:rsidP="00AD76C4">
            <w:pPr>
              <w:widowControl/>
              <w:jc w:val="left"/>
              <w:rPr>
                <w:rFonts w:ascii="宋体" w:eastAsia="宋体" w:hAnsi="宋体" w:cs="宋体"/>
                <w:bCs/>
                <w:color w:val="000000"/>
                <w:kern w:val="0"/>
                <w:szCs w:val="21"/>
              </w:rPr>
            </w:pPr>
            <w:r w:rsidRPr="005D1CB5">
              <w:rPr>
                <w:rFonts w:ascii="宋体" w:eastAsia="宋体" w:hAnsi="宋体" w:cs="宋体" w:hint="eastAsia"/>
                <w:bCs/>
                <w:color w:val="000000"/>
                <w:kern w:val="0"/>
                <w:szCs w:val="21"/>
              </w:rPr>
              <w:t>竢实之星</w:t>
            </w:r>
            <w:r w:rsidRPr="005D1CB5">
              <w:rPr>
                <w:rFonts w:ascii="Arial" w:eastAsia="宋体" w:hAnsi="Arial" w:cs="Arial"/>
                <w:color w:val="353535"/>
                <w:kern w:val="0"/>
                <w:szCs w:val="21"/>
              </w:rPr>
              <w:t xml:space="preserve"> </w:t>
            </w:r>
          </w:p>
        </w:tc>
        <w:tc>
          <w:tcPr>
            <w:tcW w:w="1186" w:type="dxa"/>
            <w:tcBorders>
              <w:top w:val="nil"/>
              <w:left w:val="nil"/>
              <w:bottom w:val="single" w:sz="4" w:space="0" w:color="auto"/>
              <w:right w:val="single" w:sz="4" w:space="0" w:color="auto"/>
            </w:tcBorders>
            <w:shd w:val="clear" w:color="auto" w:fill="auto"/>
            <w:vAlign w:val="center"/>
            <w:hideMark/>
          </w:tcPr>
          <w:p w:rsidR="00AD76C4" w:rsidRPr="005D1CB5" w:rsidRDefault="00AD76C4" w:rsidP="00AD76C4">
            <w:pPr>
              <w:widowControl/>
              <w:jc w:val="left"/>
              <w:rPr>
                <w:rFonts w:ascii="宋体" w:eastAsia="宋体" w:hAnsi="宋体" w:cs="宋体"/>
                <w:bCs/>
                <w:color w:val="000000"/>
                <w:kern w:val="0"/>
                <w:szCs w:val="21"/>
              </w:rPr>
            </w:pPr>
            <w:r w:rsidRPr="005D1CB5">
              <w:rPr>
                <w:rFonts w:ascii="宋体" w:eastAsia="宋体" w:hAnsi="宋体" w:cs="宋体" w:hint="eastAsia"/>
                <w:bCs/>
                <w:color w:val="000000"/>
                <w:kern w:val="0"/>
                <w:szCs w:val="21"/>
              </w:rPr>
              <w:t>科技处</w:t>
            </w:r>
            <w:r w:rsidRPr="005D1CB5">
              <w:rPr>
                <w:rFonts w:ascii="Arial" w:eastAsia="宋体" w:hAnsi="Arial" w:cs="Arial"/>
                <w:color w:val="353535"/>
                <w:kern w:val="0"/>
                <w:szCs w:val="21"/>
              </w:rPr>
              <w:t xml:space="preserve"> </w:t>
            </w:r>
          </w:p>
        </w:tc>
        <w:tc>
          <w:tcPr>
            <w:tcW w:w="1365" w:type="dxa"/>
            <w:tcBorders>
              <w:top w:val="nil"/>
              <w:left w:val="nil"/>
              <w:bottom w:val="single" w:sz="4" w:space="0" w:color="auto"/>
              <w:right w:val="single" w:sz="4" w:space="0" w:color="auto"/>
            </w:tcBorders>
            <w:shd w:val="clear" w:color="auto" w:fill="auto"/>
            <w:vAlign w:val="center"/>
            <w:hideMark/>
          </w:tcPr>
          <w:p w:rsidR="00AD76C4" w:rsidRPr="005D1CB5" w:rsidRDefault="00AD76C4" w:rsidP="00AD76C4">
            <w:pPr>
              <w:widowControl/>
              <w:jc w:val="left"/>
              <w:rPr>
                <w:rFonts w:ascii="宋体" w:eastAsia="宋体" w:hAnsi="宋体" w:cs="宋体"/>
                <w:bCs/>
                <w:color w:val="000000"/>
                <w:kern w:val="0"/>
                <w:szCs w:val="21"/>
              </w:rPr>
            </w:pPr>
            <w:r w:rsidRPr="005D1CB5">
              <w:rPr>
                <w:rFonts w:ascii="宋体" w:eastAsia="宋体" w:hAnsi="宋体" w:cs="宋体" w:hint="eastAsia"/>
                <w:bCs/>
                <w:color w:val="000000"/>
                <w:kern w:val="0"/>
                <w:szCs w:val="21"/>
              </w:rPr>
              <w:t>于小娟</w:t>
            </w:r>
            <w:r w:rsidRPr="005D1CB5">
              <w:rPr>
                <w:rFonts w:ascii="Arial" w:eastAsia="宋体" w:hAnsi="Arial" w:cs="Arial"/>
                <w:color w:val="353535"/>
                <w:kern w:val="0"/>
                <w:szCs w:val="21"/>
              </w:rPr>
              <w:t xml:space="preserve"> </w:t>
            </w:r>
          </w:p>
        </w:tc>
        <w:tc>
          <w:tcPr>
            <w:tcW w:w="1184" w:type="dxa"/>
            <w:tcBorders>
              <w:top w:val="nil"/>
              <w:left w:val="nil"/>
              <w:bottom w:val="single" w:sz="4" w:space="0" w:color="auto"/>
              <w:right w:val="single" w:sz="4" w:space="0" w:color="auto"/>
            </w:tcBorders>
            <w:shd w:val="clear" w:color="auto" w:fill="auto"/>
            <w:vAlign w:val="center"/>
            <w:hideMark/>
          </w:tcPr>
          <w:p w:rsidR="00AD76C4" w:rsidRPr="005D1CB5" w:rsidRDefault="00AD76C4" w:rsidP="00AD76C4">
            <w:pPr>
              <w:widowControl/>
              <w:jc w:val="left"/>
              <w:rPr>
                <w:rFonts w:ascii="宋体" w:eastAsia="宋体" w:hAnsi="宋体" w:cs="宋体"/>
                <w:bCs/>
                <w:color w:val="000000"/>
                <w:kern w:val="0"/>
                <w:szCs w:val="21"/>
              </w:rPr>
            </w:pPr>
            <w:r w:rsidRPr="005D1CB5">
              <w:rPr>
                <w:rFonts w:ascii="宋体" w:eastAsia="宋体" w:hAnsi="宋体" w:cs="宋体" w:hint="eastAsia"/>
                <w:bCs/>
                <w:color w:val="000000"/>
                <w:kern w:val="0"/>
                <w:szCs w:val="21"/>
              </w:rPr>
              <w:t>87600294</w:t>
            </w:r>
          </w:p>
        </w:tc>
        <w:tc>
          <w:tcPr>
            <w:tcW w:w="2267" w:type="dxa"/>
            <w:tcBorders>
              <w:top w:val="nil"/>
              <w:left w:val="nil"/>
              <w:bottom w:val="single" w:sz="4" w:space="0" w:color="auto"/>
              <w:right w:val="single" w:sz="4" w:space="0" w:color="auto"/>
            </w:tcBorders>
            <w:shd w:val="clear" w:color="auto" w:fill="auto"/>
            <w:vAlign w:val="center"/>
            <w:hideMark/>
          </w:tcPr>
          <w:p w:rsidR="00AD76C4" w:rsidRPr="005D1CB5" w:rsidRDefault="00AD76C4" w:rsidP="00AD76C4">
            <w:pPr>
              <w:widowControl/>
              <w:jc w:val="left"/>
              <w:rPr>
                <w:rFonts w:ascii="宋体" w:eastAsia="宋体" w:hAnsi="宋体" w:cs="宋体"/>
                <w:bCs/>
                <w:color w:val="000000"/>
                <w:kern w:val="0"/>
                <w:szCs w:val="21"/>
              </w:rPr>
            </w:pPr>
            <w:r w:rsidRPr="005D1CB5">
              <w:rPr>
                <w:rFonts w:ascii="宋体" w:eastAsia="宋体" w:hAnsi="宋体" w:cs="宋体" w:hint="eastAsia"/>
                <w:bCs/>
                <w:color w:val="000000"/>
                <w:kern w:val="0"/>
                <w:szCs w:val="21"/>
              </w:rPr>
              <w:t>jdk@swjtu.cn</w:t>
            </w:r>
            <w:r w:rsidRPr="005D1CB5">
              <w:rPr>
                <w:rFonts w:ascii="Arial" w:eastAsia="宋体" w:hAnsi="Arial" w:cs="Arial"/>
                <w:color w:val="353535"/>
                <w:kern w:val="0"/>
                <w:szCs w:val="21"/>
              </w:rPr>
              <w:t xml:space="preserve"> </w:t>
            </w:r>
          </w:p>
        </w:tc>
      </w:tr>
      <w:tr w:rsidR="00AD76C4" w:rsidRPr="005D1CB5" w:rsidTr="0028149C">
        <w:trPr>
          <w:trHeight w:val="120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AD76C4" w:rsidRPr="005D1CB5" w:rsidRDefault="00AD76C4" w:rsidP="00AD76C4">
            <w:pPr>
              <w:widowControl/>
              <w:jc w:val="left"/>
              <w:rPr>
                <w:rFonts w:ascii="宋体" w:eastAsia="宋体" w:hAnsi="宋体" w:cs="宋体"/>
                <w:bCs/>
                <w:color w:val="353535"/>
                <w:kern w:val="0"/>
                <w:szCs w:val="21"/>
              </w:rPr>
            </w:pPr>
            <w:r w:rsidRPr="005D1CB5">
              <w:rPr>
                <w:rFonts w:ascii="宋体" w:eastAsia="宋体" w:hAnsi="宋体" w:cs="宋体" w:hint="eastAsia"/>
                <w:bCs/>
                <w:color w:val="353535"/>
                <w:kern w:val="0"/>
                <w:szCs w:val="21"/>
              </w:rPr>
              <w:t>首席教授、特聘教授、扬华之星</w:t>
            </w:r>
            <w:r w:rsidRPr="005D1CB5">
              <w:rPr>
                <w:rFonts w:ascii="Arial" w:eastAsia="宋体" w:hAnsi="Arial" w:cs="Arial"/>
                <w:color w:val="353535"/>
                <w:kern w:val="0"/>
                <w:szCs w:val="21"/>
              </w:rPr>
              <w:t xml:space="preserve"> </w:t>
            </w:r>
          </w:p>
        </w:tc>
        <w:tc>
          <w:tcPr>
            <w:tcW w:w="1186" w:type="dxa"/>
            <w:tcBorders>
              <w:top w:val="nil"/>
              <w:left w:val="nil"/>
              <w:bottom w:val="single" w:sz="4" w:space="0" w:color="auto"/>
              <w:right w:val="single" w:sz="4" w:space="0" w:color="auto"/>
            </w:tcBorders>
            <w:shd w:val="clear" w:color="auto" w:fill="auto"/>
            <w:vAlign w:val="center"/>
            <w:hideMark/>
          </w:tcPr>
          <w:p w:rsidR="00AD76C4" w:rsidRPr="005D1CB5" w:rsidRDefault="00AD76C4" w:rsidP="00AD76C4">
            <w:pPr>
              <w:widowControl/>
              <w:jc w:val="left"/>
              <w:rPr>
                <w:rFonts w:ascii="宋体" w:eastAsia="宋体" w:hAnsi="宋体" w:cs="宋体"/>
                <w:bCs/>
                <w:color w:val="353535"/>
                <w:kern w:val="0"/>
                <w:szCs w:val="21"/>
              </w:rPr>
            </w:pPr>
            <w:r w:rsidRPr="005D1CB5">
              <w:rPr>
                <w:rFonts w:ascii="宋体" w:eastAsia="宋体" w:hAnsi="宋体" w:cs="宋体" w:hint="eastAsia"/>
                <w:bCs/>
                <w:color w:val="353535"/>
                <w:kern w:val="0"/>
                <w:szCs w:val="21"/>
              </w:rPr>
              <w:t>人事处</w:t>
            </w:r>
            <w:r w:rsidRPr="005D1CB5">
              <w:rPr>
                <w:rFonts w:ascii="Arial" w:eastAsia="宋体" w:hAnsi="Arial" w:cs="Arial"/>
                <w:color w:val="353535"/>
                <w:kern w:val="0"/>
                <w:szCs w:val="21"/>
              </w:rPr>
              <w:t xml:space="preserve"> </w:t>
            </w:r>
          </w:p>
        </w:tc>
        <w:tc>
          <w:tcPr>
            <w:tcW w:w="1365" w:type="dxa"/>
            <w:tcBorders>
              <w:top w:val="nil"/>
              <w:left w:val="nil"/>
              <w:bottom w:val="single" w:sz="4" w:space="0" w:color="auto"/>
              <w:right w:val="single" w:sz="4" w:space="0" w:color="auto"/>
            </w:tcBorders>
            <w:shd w:val="clear" w:color="auto" w:fill="auto"/>
            <w:vAlign w:val="center"/>
            <w:hideMark/>
          </w:tcPr>
          <w:p w:rsidR="0028149C" w:rsidRPr="005D1CB5" w:rsidRDefault="00AD76C4" w:rsidP="00AD76C4">
            <w:pPr>
              <w:widowControl/>
              <w:jc w:val="left"/>
              <w:rPr>
                <w:rFonts w:ascii="宋体" w:eastAsia="宋体" w:hAnsi="宋体" w:cs="宋体"/>
                <w:bCs/>
                <w:color w:val="353535"/>
                <w:kern w:val="0"/>
                <w:szCs w:val="21"/>
              </w:rPr>
            </w:pPr>
            <w:r w:rsidRPr="005D1CB5">
              <w:rPr>
                <w:rFonts w:ascii="宋体" w:eastAsia="宋体" w:hAnsi="宋体" w:cs="宋体" w:hint="eastAsia"/>
                <w:bCs/>
                <w:color w:val="353535"/>
                <w:kern w:val="0"/>
                <w:szCs w:val="21"/>
              </w:rPr>
              <w:t>曾晔 </w:t>
            </w:r>
          </w:p>
          <w:p w:rsidR="00AD76C4" w:rsidRPr="005D1CB5" w:rsidRDefault="00AD76C4" w:rsidP="00AD76C4">
            <w:pPr>
              <w:widowControl/>
              <w:jc w:val="left"/>
              <w:rPr>
                <w:rFonts w:ascii="宋体" w:eastAsia="宋体" w:hAnsi="宋体" w:cs="宋体"/>
                <w:bCs/>
                <w:color w:val="353535"/>
                <w:kern w:val="0"/>
                <w:szCs w:val="21"/>
              </w:rPr>
            </w:pPr>
            <w:r w:rsidRPr="005D1CB5">
              <w:rPr>
                <w:rFonts w:ascii="宋体" w:eastAsia="宋体" w:hAnsi="宋体" w:cs="宋体" w:hint="eastAsia"/>
                <w:bCs/>
                <w:color w:val="353535"/>
                <w:kern w:val="0"/>
                <w:szCs w:val="21"/>
              </w:rPr>
              <w:t>李印川</w:t>
            </w:r>
          </w:p>
        </w:tc>
        <w:tc>
          <w:tcPr>
            <w:tcW w:w="1184" w:type="dxa"/>
            <w:tcBorders>
              <w:top w:val="nil"/>
              <w:left w:val="nil"/>
              <w:bottom w:val="single" w:sz="4" w:space="0" w:color="auto"/>
              <w:right w:val="single" w:sz="4" w:space="0" w:color="auto"/>
            </w:tcBorders>
            <w:shd w:val="clear" w:color="auto" w:fill="auto"/>
            <w:vAlign w:val="center"/>
            <w:hideMark/>
          </w:tcPr>
          <w:p w:rsidR="00AD76C4" w:rsidRPr="005D1CB5" w:rsidRDefault="00AD76C4" w:rsidP="00AD76C4">
            <w:pPr>
              <w:widowControl/>
              <w:jc w:val="left"/>
              <w:rPr>
                <w:rFonts w:ascii="宋体" w:eastAsia="宋体" w:hAnsi="宋体" w:cs="宋体"/>
                <w:bCs/>
                <w:color w:val="353535"/>
                <w:kern w:val="0"/>
                <w:szCs w:val="21"/>
              </w:rPr>
            </w:pPr>
            <w:r w:rsidRPr="005D1CB5">
              <w:rPr>
                <w:rFonts w:ascii="宋体" w:eastAsia="宋体" w:hAnsi="宋体" w:cs="宋体" w:hint="eastAsia"/>
                <w:bCs/>
                <w:color w:val="353535"/>
                <w:kern w:val="0"/>
                <w:szCs w:val="21"/>
              </w:rPr>
              <w:t>66366202</w:t>
            </w:r>
          </w:p>
        </w:tc>
        <w:tc>
          <w:tcPr>
            <w:tcW w:w="2267" w:type="dxa"/>
            <w:tcBorders>
              <w:top w:val="nil"/>
              <w:left w:val="nil"/>
              <w:bottom w:val="single" w:sz="4" w:space="0" w:color="auto"/>
              <w:right w:val="single" w:sz="4" w:space="0" w:color="auto"/>
            </w:tcBorders>
            <w:shd w:val="clear" w:color="auto" w:fill="auto"/>
            <w:noWrap/>
            <w:vAlign w:val="center"/>
            <w:hideMark/>
          </w:tcPr>
          <w:p w:rsidR="00AD76C4" w:rsidRPr="005D1CB5" w:rsidRDefault="00AD76C4" w:rsidP="00AD76C4">
            <w:pPr>
              <w:widowControl/>
              <w:jc w:val="left"/>
              <w:rPr>
                <w:rFonts w:ascii="宋体" w:eastAsia="宋体" w:hAnsi="宋体" w:cs="宋体"/>
                <w:color w:val="000000"/>
                <w:kern w:val="0"/>
                <w:szCs w:val="21"/>
              </w:rPr>
            </w:pPr>
            <w:r w:rsidRPr="005D1CB5">
              <w:rPr>
                <w:rFonts w:ascii="宋体" w:eastAsia="宋体" w:hAnsi="宋体" w:cs="宋体" w:hint="eastAsia"/>
                <w:color w:val="000000"/>
                <w:kern w:val="0"/>
                <w:szCs w:val="21"/>
              </w:rPr>
              <w:t xml:space="preserve">rencaiban@swjtu.cn </w:t>
            </w:r>
          </w:p>
        </w:tc>
      </w:tr>
    </w:tbl>
    <w:p w:rsidR="00E111FA" w:rsidRPr="005D1CB5" w:rsidRDefault="00E111FA" w:rsidP="00AD76C4">
      <w:pPr>
        <w:widowControl/>
        <w:shd w:val="clear" w:color="auto" w:fill="FFFFFF"/>
        <w:spacing w:after="150"/>
        <w:ind w:firstLine="720"/>
        <w:jc w:val="left"/>
        <w:rPr>
          <w:rFonts w:ascii="Helvetica" w:eastAsia="宋体" w:hAnsi="Helvetica" w:cs="宋体"/>
          <w:color w:val="353535"/>
          <w:kern w:val="0"/>
          <w:szCs w:val="21"/>
          <w:lang w:eastAsia="zh-Hans"/>
        </w:rPr>
      </w:pPr>
      <w:r w:rsidRPr="005D1CB5">
        <w:rPr>
          <w:rFonts w:ascii="Helvetica" w:eastAsia="宋体" w:hAnsi="Helvetica" w:cs="宋体"/>
          <w:color w:val="353535"/>
          <w:kern w:val="0"/>
          <w:szCs w:val="21"/>
          <w:lang w:eastAsia="zh-Hans"/>
        </w:rPr>
        <w:t xml:space="preserve"> </w:t>
      </w:r>
      <w:r w:rsidRPr="005D1CB5">
        <w:rPr>
          <w:rFonts w:ascii="宋体" w:eastAsia="宋体" w:hAnsi="宋体" w:cs="宋体" w:hint="eastAsia"/>
          <w:bCs/>
          <w:color w:val="000000"/>
          <w:kern w:val="0"/>
          <w:sz w:val="24"/>
          <w:szCs w:val="24"/>
          <w:lang w:eastAsia="zh-Hans"/>
        </w:rPr>
        <w:t>                                                  </w:t>
      </w:r>
      <w:r w:rsidR="005D1CB5">
        <w:rPr>
          <w:rFonts w:ascii="宋体" w:eastAsia="宋体" w:hAnsi="宋体" w:cs="宋体"/>
          <w:bCs/>
          <w:color w:val="000000"/>
          <w:kern w:val="0"/>
          <w:sz w:val="24"/>
          <w:szCs w:val="24"/>
          <w:lang w:eastAsia="zh-Hans"/>
        </w:rPr>
        <w:t xml:space="preserve">     </w:t>
      </w:r>
      <w:r w:rsidRPr="005D1CB5">
        <w:rPr>
          <w:rFonts w:ascii="宋体" w:eastAsia="宋体" w:hAnsi="宋体" w:cs="宋体" w:hint="eastAsia"/>
          <w:bCs/>
          <w:color w:val="000000"/>
          <w:kern w:val="0"/>
          <w:sz w:val="24"/>
          <w:szCs w:val="24"/>
          <w:lang w:eastAsia="zh-Hans"/>
        </w:rPr>
        <w:t>教务处  科技处  人事处</w:t>
      </w:r>
      <w:r w:rsidRPr="005D1CB5">
        <w:rPr>
          <w:rFonts w:ascii="Helvetica" w:eastAsia="宋体" w:hAnsi="Helvetica" w:cs="宋体"/>
          <w:color w:val="353535"/>
          <w:kern w:val="0"/>
          <w:szCs w:val="21"/>
          <w:lang w:eastAsia="zh-Hans"/>
        </w:rPr>
        <w:t xml:space="preserve"> </w:t>
      </w:r>
    </w:p>
    <w:p w:rsidR="00E111FA" w:rsidRPr="005D1CB5" w:rsidRDefault="00E111FA" w:rsidP="00AD76C4">
      <w:pPr>
        <w:widowControl/>
        <w:shd w:val="clear" w:color="auto" w:fill="FFFFFF"/>
        <w:spacing w:after="150"/>
        <w:ind w:firstLine="720"/>
        <w:jc w:val="left"/>
        <w:rPr>
          <w:rFonts w:ascii="Helvetica" w:eastAsia="宋体" w:hAnsi="Helvetica" w:cs="宋体"/>
          <w:color w:val="353535"/>
          <w:kern w:val="0"/>
          <w:szCs w:val="21"/>
          <w:lang w:eastAsia="zh-Hans"/>
        </w:rPr>
      </w:pPr>
      <w:r w:rsidRPr="005D1CB5">
        <w:rPr>
          <w:rFonts w:ascii="宋体" w:eastAsia="宋体" w:hAnsi="宋体" w:cs="宋体" w:hint="eastAsia"/>
          <w:bCs/>
          <w:color w:val="000000"/>
          <w:kern w:val="0"/>
          <w:sz w:val="24"/>
          <w:szCs w:val="24"/>
          <w:lang w:eastAsia="zh-Hans"/>
        </w:rPr>
        <w:t>                  </w:t>
      </w:r>
      <w:r w:rsidR="005D1CB5">
        <w:rPr>
          <w:rFonts w:ascii="宋体" w:eastAsia="宋体" w:hAnsi="宋体" w:cs="宋体"/>
          <w:bCs/>
          <w:color w:val="000000"/>
          <w:kern w:val="0"/>
          <w:sz w:val="24"/>
          <w:szCs w:val="24"/>
          <w:lang w:eastAsia="zh-Hans"/>
        </w:rPr>
        <w:t xml:space="preserve"> </w:t>
      </w:r>
      <w:r w:rsidRPr="005D1CB5">
        <w:rPr>
          <w:rFonts w:ascii="宋体" w:eastAsia="宋体" w:hAnsi="宋体" w:cs="宋体" w:hint="eastAsia"/>
          <w:bCs/>
          <w:color w:val="000000"/>
          <w:kern w:val="0"/>
          <w:sz w:val="24"/>
          <w:szCs w:val="24"/>
          <w:lang w:eastAsia="zh-Hans"/>
        </w:rPr>
        <w:t>2015年5月1</w:t>
      </w:r>
      <w:r w:rsidR="00B671F1" w:rsidRPr="005D1CB5">
        <w:rPr>
          <w:rFonts w:ascii="宋体" w:eastAsia="宋体" w:hAnsi="宋体" w:cs="宋体"/>
          <w:bCs/>
          <w:color w:val="000000"/>
          <w:kern w:val="0"/>
          <w:sz w:val="24"/>
          <w:szCs w:val="24"/>
          <w:lang w:eastAsia="zh-Hans"/>
        </w:rPr>
        <w:t>3</w:t>
      </w:r>
      <w:r w:rsidRPr="005D1CB5">
        <w:rPr>
          <w:rFonts w:ascii="宋体" w:eastAsia="宋体" w:hAnsi="宋体" w:cs="宋体" w:hint="eastAsia"/>
          <w:bCs/>
          <w:color w:val="000000"/>
          <w:kern w:val="0"/>
          <w:sz w:val="24"/>
          <w:szCs w:val="24"/>
          <w:lang w:eastAsia="zh-Hans"/>
        </w:rPr>
        <w:t>日 </w:t>
      </w:r>
      <w:r w:rsidRPr="005D1CB5">
        <w:rPr>
          <w:rFonts w:ascii="Helvetica" w:eastAsia="宋体" w:hAnsi="Helvetica" w:cs="宋体"/>
          <w:color w:val="353535"/>
          <w:kern w:val="0"/>
          <w:szCs w:val="21"/>
          <w:lang w:eastAsia="zh-Hans"/>
        </w:rPr>
        <w:t xml:space="preserve"> </w:t>
      </w:r>
    </w:p>
    <w:p w:rsidR="00CE71F2" w:rsidRPr="005D1CB5" w:rsidRDefault="00CE71F2" w:rsidP="00AD76C4"/>
    <w:sectPr w:rsidR="00CE71F2" w:rsidRPr="005D1C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2B7" w:rsidRDefault="00F432B7" w:rsidP="00E111FA">
      <w:r>
        <w:separator/>
      </w:r>
    </w:p>
  </w:endnote>
  <w:endnote w:type="continuationSeparator" w:id="0">
    <w:p w:rsidR="00F432B7" w:rsidRDefault="00F432B7" w:rsidP="00E11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2B7" w:rsidRDefault="00F432B7" w:rsidP="00E111FA">
      <w:r>
        <w:separator/>
      </w:r>
    </w:p>
  </w:footnote>
  <w:footnote w:type="continuationSeparator" w:id="0">
    <w:p w:rsidR="00F432B7" w:rsidRDefault="00F432B7" w:rsidP="00E111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2E2C7D"/>
    <w:multiLevelType w:val="multilevel"/>
    <w:tmpl w:val="C7406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046"/>
    <w:rsid w:val="00000805"/>
    <w:rsid w:val="00007827"/>
    <w:rsid w:val="00023300"/>
    <w:rsid w:val="0002552D"/>
    <w:rsid w:val="00026AFA"/>
    <w:rsid w:val="00027376"/>
    <w:rsid w:val="00030E43"/>
    <w:rsid w:val="00035933"/>
    <w:rsid w:val="00052EBA"/>
    <w:rsid w:val="0007176D"/>
    <w:rsid w:val="00087648"/>
    <w:rsid w:val="00092275"/>
    <w:rsid w:val="00096B2A"/>
    <w:rsid w:val="000A3412"/>
    <w:rsid w:val="000B6C10"/>
    <w:rsid w:val="000B77EF"/>
    <w:rsid w:val="000C58D3"/>
    <w:rsid w:val="000C7D5C"/>
    <w:rsid w:val="000D7083"/>
    <w:rsid w:val="000E600E"/>
    <w:rsid w:val="00101A66"/>
    <w:rsid w:val="00106332"/>
    <w:rsid w:val="001313C5"/>
    <w:rsid w:val="001471EA"/>
    <w:rsid w:val="00153F81"/>
    <w:rsid w:val="00160C84"/>
    <w:rsid w:val="00164386"/>
    <w:rsid w:val="00167D65"/>
    <w:rsid w:val="00176C35"/>
    <w:rsid w:val="00180CFB"/>
    <w:rsid w:val="001974F0"/>
    <w:rsid w:val="001B0A76"/>
    <w:rsid w:val="001D04D8"/>
    <w:rsid w:val="001D253A"/>
    <w:rsid w:val="001D6D5E"/>
    <w:rsid w:val="001E395B"/>
    <w:rsid w:val="001E4569"/>
    <w:rsid w:val="001E6BA5"/>
    <w:rsid w:val="001F09B4"/>
    <w:rsid w:val="001F1908"/>
    <w:rsid w:val="00205C1B"/>
    <w:rsid w:val="0021485B"/>
    <w:rsid w:val="00251767"/>
    <w:rsid w:val="00251A3A"/>
    <w:rsid w:val="0025222C"/>
    <w:rsid w:val="00257BD6"/>
    <w:rsid w:val="0028149C"/>
    <w:rsid w:val="00284361"/>
    <w:rsid w:val="00286DC5"/>
    <w:rsid w:val="00287CE6"/>
    <w:rsid w:val="00290D82"/>
    <w:rsid w:val="002971DE"/>
    <w:rsid w:val="002B59F8"/>
    <w:rsid w:val="002B5D87"/>
    <w:rsid w:val="002B619F"/>
    <w:rsid w:val="002E545D"/>
    <w:rsid w:val="002F1469"/>
    <w:rsid w:val="002F408F"/>
    <w:rsid w:val="002F4EFD"/>
    <w:rsid w:val="002F4F73"/>
    <w:rsid w:val="003044A6"/>
    <w:rsid w:val="0030610E"/>
    <w:rsid w:val="00307DC2"/>
    <w:rsid w:val="00310622"/>
    <w:rsid w:val="00313130"/>
    <w:rsid w:val="003222B6"/>
    <w:rsid w:val="00342D45"/>
    <w:rsid w:val="003430F7"/>
    <w:rsid w:val="003667A8"/>
    <w:rsid w:val="003718CD"/>
    <w:rsid w:val="00377DAB"/>
    <w:rsid w:val="00386AA7"/>
    <w:rsid w:val="00391B3F"/>
    <w:rsid w:val="003965FA"/>
    <w:rsid w:val="003A1014"/>
    <w:rsid w:val="003A25A7"/>
    <w:rsid w:val="003A36E4"/>
    <w:rsid w:val="003A61B3"/>
    <w:rsid w:val="003B1812"/>
    <w:rsid w:val="003C1E87"/>
    <w:rsid w:val="003C6E91"/>
    <w:rsid w:val="003D1FE0"/>
    <w:rsid w:val="003E03DF"/>
    <w:rsid w:val="003F62AE"/>
    <w:rsid w:val="00421F0A"/>
    <w:rsid w:val="004231D5"/>
    <w:rsid w:val="00427118"/>
    <w:rsid w:val="00432052"/>
    <w:rsid w:val="00432DAF"/>
    <w:rsid w:val="00436D38"/>
    <w:rsid w:val="00437548"/>
    <w:rsid w:val="00437B44"/>
    <w:rsid w:val="00440388"/>
    <w:rsid w:val="0046439C"/>
    <w:rsid w:val="0047135D"/>
    <w:rsid w:val="00475C81"/>
    <w:rsid w:val="004771BE"/>
    <w:rsid w:val="004877F7"/>
    <w:rsid w:val="00496D19"/>
    <w:rsid w:val="0049776F"/>
    <w:rsid w:val="004977FB"/>
    <w:rsid w:val="004A619B"/>
    <w:rsid w:val="004B30BE"/>
    <w:rsid w:val="004B3D81"/>
    <w:rsid w:val="004B7B13"/>
    <w:rsid w:val="004C0294"/>
    <w:rsid w:val="004C3912"/>
    <w:rsid w:val="004C435A"/>
    <w:rsid w:val="004C45D8"/>
    <w:rsid w:val="004D310D"/>
    <w:rsid w:val="004E5765"/>
    <w:rsid w:val="004E5C8E"/>
    <w:rsid w:val="0050028A"/>
    <w:rsid w:val="0050225D"/>
    <w:rsid w:val="0050269A"/>
    <w:rsid w:val="00502F88"/>
    <w:rsid w:val="005236FA"/>
    <w:rsid w:val="005253D0"/>
    <w:rsid w:val="00534DF2"/>
    <w:rsid w:val="0053586D"/>
    <w:rsid w:val="00537CEF"/>
    <w:rsid w:val="005635C0"/>
    <w:rsid w:val="005708B3"/>
    <w:rsid w:val="00572035"/>
    <w:rsid w:val="0057233E"/>
    <w:rsid w:val="005732BE"/>
    <w:rsid w:val="005743AB"/>
    <w:rsid w:val="005A6B58"/>
    <w:rsid w:val="005B1BEC"/>
    <w:rsid w:val="005C19D2"/>
    <w:rsid w:val="005D1CB5"/>
    <w:rsid w:val="005D362E"/>
    <w:rsid w:val="005E4AFD"/>
    <w:rsid w:val="005F13CE"/>
    <w:rsid w:val="006058B5"/>
    <w:rsid w:val="00616CA0"/>
    <w:rsid w:val="00624D76"/>
    <w:rsid w:val="00655289"/>
    <w:rsid w:val="006645DE"/>
    <w:rsid w:val="00665B34"/>
    <w:rsid w:val="00671630"/>
    <w:rsid w:val="0067268F"/>
    <w:rsid w:val="0068463C"/>
    <w:rsid w:val="00694E51"/>
    <w:rsid w:val="00697370"/>
    <w:rsid w:val="006A1DC7"/>
    <w:rsid w:val="006A447D"/>
    <w:rsid w:val="006A5037"/>
    <w:rsid w:val="006B0BA1"/>
    <w:rsid w:val="006B5D9F"/>
    <w:rsid w:val="006C3618"/>
    <w:rsid w:val="006D13EE"/>
    <w:rsid w:val="006D2146"/>
    <w:rsid w:val="006E1201"/>
    <w:rsid w:val="006F6438"/>
    <w:rsid w:val="007256DF"/>
    <w:rsid w:val="00736477"/>
    <w:rsid w:val="007507B2"/>
    <w:rsid w:val="007577A1"/>
    <w:rsid w:val="00757D06"/>
    <w:rsid w:val="00767BED"/>
    <w:rsid w:val="00774284"/>
    <w:rsid w:val="00775F7C"/>
    <w:rsid w:val="00781298"/>
    <w:rsid w:val="007A1B9C"/>
    <w:rsid w:val="007B55DF"/>
    <w:rsid w:val="007C267E"/>
    <w:rsid w:val="007D0CC7"/>
    <w:rsid w:val="007D533C"/>
    <w:rsid w:val="007E62F2"/>
    <w:rsid w:val="00807D6A"/>
    <w:rsid w:val="00814C71"/>
    <w:rsid w:val="00816A6F"/>
    <w:rsid w:val="0084173E"/>
    <w:rsid w:val="00851B17"/>
    <w:rsid w:val="00862BC9"/>
    <w:rsid w:val="008648F7"/>
    <w:rsid w:val="00893989"/>
    <w:rsid w:val="00894DE8"/>
    <w:rsid w:val="008A3164"/>
    <w:rsid w:val="008B4FFB"/>
    <w:rsid w:val="008C3770"/>
    <w:rsid w:val="008C3C48"/>
    <w:rsid w:val="008E2233"/>
    <w:rsid w:val="008E2722"/>
    <w:rsid w:val="009168DE"/>
    <w:rsid w:val="00923452"/>
    <w:rsid w:val="009357DC"/>
    <w:rsid w:val="00942D89"/>
    <w:rsid w:val="00943940"/>
    <w:rsid w:val="00956E89"/>
    <w:rsid w:val="0096540E"/>
    <w:rsid w:val="0096556B"/>
    <w:rsid w:val="009676A4"/>
    <w:rsid w:val="00987E0E"/>
    <w:rsid w:val="009A3C14"/>
    <w:rsid w:val="009A5359"/>
    <w:rsid w:val="009B2495"/>
    <w:rsid w:val="009B64E8"/>
    <w:rsid w:val="009B65EF"/>
    <w:rsid w:val="009C60AD"/>
    <w:rsid w:val="009C72AF"/>
    <w:rsid w:val="009D1556"/>
    <w:rsid w:val="009D7994"/>
    <w:rsid w:val="009F0E93"/>
    <w:rsid w:val="009F1E7B"/>
    <w:rsid w:val="009F26A3"/>
    <w:rsid w:val="009F39DB"/>
    <w:rsid w:val="009F6AFF"/>
    <w:rsid w:val="00A02215"/>
    <w:rsid w:val="00A0520A"/>
    <w:rsid w:val="00A06879"/>
    <w:rsid w:val="00A12668"/>
    <w:rsid w:val="00A15DB2"/>
    <w:rsid w:val="00A27FBC"/>
    <w:rsid w:val="00A5096C"/>
    <w:rsid w:val="00A51AAA"/>
    <w:rsid w:val="00A55070"/>
    <w:rsid w:val="00A61026"/>
    <w:rsid w:val="00A63C43"/>
    <w:rsid w:val="00A76DC3"/>
    <w:rsid w:val="00A813D5"/>
    <w:rsid w:val="00A875DD"/>
    <w:rsid w:val="00A95D2A"/>
    <w:rsid w:val="00AA68BD"/>
    <w:rsid w:val="00AB5F52"/>
    <w:rsid w:val="00AD76C4"/>
    <w:rsid w:val="00AE6270"/>
    <w:rsid w:val="00B169EB"/>
    <w:rsid w:val="00B21E73"/>
    <w:rsid w:val="00B22204"/>
    <w:rsid w:val="00B25F0B"/>
    <w:rsid w:val="00B275C5"/>
    <w:rsid w:val="00B330BD"/>
    <w:rsid w:val="00B36829"/>
    <w:rsid w:val="00B41E64"/>
    <w:rsid w:val="00B43597"/>
    <w:rsid w:val="00B6458E"/>
    <w:rsid w:val="00B646FF"/>
    <w:rsid w:val="00B64AF4"/>
    <w:rsid w:val="00B671F1"/>
    <w:rsid w:val="00B770E1"/>
    <w:rsid w:val="00B904D9"/>
    <w:rsid w:val="00BA1104"/>
    <w:rsid w:val="00BB52E8"/>
    <w:rsid w:val="00BC2B79"/>
    <w:rsid w:val="00BC458E"/>
    <w:rsid w:val="00BE0CEC"/>
    <w:rsid w:val="00BE25D2"/>
    <w:rsid w:val="00BF03CE"/>
    <w:rsid w:val="00BF0C12"/>
    <w:rsid w:val="00BF3705"/>
    <w:rsid w:val="00C00822"/>
    <w:rsid w:val="00C0199F"/>
    <w:rsid w:val="00C055A3"/>
    <w:rsid w:val="00C345B0"/>
    <w:rsid w:val="00C435C5"/>
    <w:rsid w:val="00C43999"/>
    <w:rsid w:val="00C4643B"/>
    <w:rsid w:val="00C605FB"/>
    <w:rsid w:val="00C711FB"/>
    <w:rsid w:val="00C87B2C"/>
    <w:rsid w:val="00C94BF1"/>
    <w:rsid w:val="00CB1B8D"/>
    <w:rsid w:val="00CD7D8D"/>
    <w:rsid w:val="00CE6E9B"/>
    <w:rsid w:val="00CE71F2"/>
    <w:rsid w:val="00D12514"/>
    <w:rsid w:val="00D26744"/>
    <w:rsid w:val="00D33A90"/>
    <w:rsid w:val="00D362A3"/>
    <w:rsid w:val="00D36570"/>
    <w:rsid w:val="00D4106C"/>
    <w:rsid w:val="00D42BC3"/>
    <w:rsid w:val="00D50F33"/>
    <w:rsid w:val="00D54046"/>
    <w:rsid w:val="00D75B4B"/>
    <w:rsid w:val="00D94C11"/>
    <w:rsid w:val="00DB02BA"/>
    <w:rsid w:val="00DB473B"/>
    <w:rsid w:val="00DC5876"/>
    <w:rsid w:val="00DC661B"/>
    <w:rsid w:val="00DD501F"/>
    <w:rsid w:val="00DE38C1"/>
    <w:rsid w:val="00DE4F98"/>
    <w:rsid w:val="00DF36B4"/>
    <w:rsid w:val="00E0443C"/>
    <w:rsid w:val="00E079C9"/>
    <w:rsid w:val="00E111FA"/>
    <w:rsid w:val="00E12BB4"/>
    <w:rsid w:val="00E14DF6"/>
    <w:rsid w:val="00E43D84"/>
    <w:rsid w:val="00E6170A"/>
    <w:rsid w:val="00E63C5F"/>
    <w:rsid w:val="00E67650"/>
    <w:rsid w:val="00E703E8"/>
    <w:rsid w:val="00E719CE"/>
    <w:rsid w:val="00E86AAD"/>
    <w:rsid w:val="00ED5C48"/>
    <w:rsid w:val="00ED7597"/>
    <w:rsid w:val="00EE2929"/>
    <w:rsid w:val="00EE34E2"/>
    <w:rsid w:val="00F00BC1"/>
    <w:rsid w:val="00F048EF"/>
    <w:rsid w:val="00F176D1"/>
    <w:rsid w:val="00F24150"/>
    <w:rsid w:val="00F30957"/>
    <w:rsid w:val="00F3300D"/>
    <w:rsid w:val="00F432B7"/>
    <w:rsid w:val="00F50460"/>
    <w:rsid w:val="00F519ED"/>
    <w:rsid w:val="00F557D7"/>
    <w:rsid w:val="00F60BE8"/>
    <w:rsid w:val="00F904CB"/>
    <w:rsid w:val="00F9335E"/>
    <w:rsid w:val="00F95DD0"/>
    <w:rsid w:val="00FA0B4C"/>
    <w:rsid w:val="00FA3786"/>
    <w:rsid w:val="00FA383D"/>
    <w:rsid w:val="00FB74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94EA646-40EC-44A4-965E-D5D52368F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11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111FA"/>
    <w:rPr>
      <w:sz w:val="18"/>
      <w:szCs w:val="18"/>
    </w:rPr>
  </w:style>
  <w:style w:type="paragraph" w:styleId="a4">
    <w:name w:val="footer"/>
    <w:basedOn w:val="a"/>
    <w:link w:val="Char0"/>
    <w:uiPriority w:val="99"/>
    <w:unhideWhenUsed/>
    <w:rsid w:val="00E111FA"/>
    <w:pPr>
      <w:tabs>
        <w:tab w:val="center" w:pos="4153"/>
        <w:tab w:val="right" w:pos="8306"/>
      </w:tabs>
      <w:snapToGrid w:val="0"/>
      <w:jc w:val="left"/>
    </w:pPr>
    <w:rPr>
      <w:sz w:val="18"/>
      <w:szCs w:val="18"/>
    </w:rPr>
  </w:style>
  <w:style w:type="character" w:customStyle="1" w:styleId="Char0">
    <w:name w:val="页脚 Char"/>
    <w:basedOn w:val="a0"/>
    <w:link w:val="a4"/>
    <w:uiPriority w:val="99"/>
    <w:rsid w:val="00E111F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367858">
      <w:bodyDiv w:val="1"/>
      <w:marLeft w:val="0"/>
      <w:marRight w:val="0"/>
      <w:marTop w:val="0"/>
      <w:marBottom w:val="0"/>
      <w:divBdr>
        <w:top w:val="none" w:sz="0" w:space="0" w:color="auto"/>
        <w:left w:val="none" w:sz="0" w:space="0" w:color="auto"/>
        <w:bottom w:val="none" w:sz="0" w:space="0" w:color="auto"/>
        <w:right w:val="none" w:sz="0" w:space="0" w:color="auto"/>
      </w:divBdr>
    </w:div>
    <w:div w:id="1803038873">
      <w:bodyDiv w:val="1"/>
      <w:marLeft w:val="0"/>
      <w:marRight w:val="0"/>
      <w:marTop w:val="0"/>
      <w:marBottom w:val="0"/>
      <w:divBdr>
        <w:top w:val="none" w:sz="0" w:space="0" w:color="auto"/>
        <w:left w:val="none" w:sz="0" w:space="0" w:color="auto"/>
        <w:bottom w:val="none" w:sz="0" w:space="0" w:color="auto"/>
        <w:right w:val="none" w:sz="0" w:space="0" w:color="auto"/>
      </w:divBdr>
      <w:divsChild>
        <w:div w:id="452948319">
          <w:marLeft w:val="0"/>
          <w:marRight w:val="0"/>
          <w:marTop w:val="0"/>
          <w:marBottom w:val="0"/>
          <w:divBdr>
            <w:top w:val="none" w:sz="0" w:space="0" w:color="auto"/>
            <w:left w:val="none" w:sz="0" w:space="0" w:color="auto"/>
            <w:bottom w:val="none" w:sz="0" w:space="0" w:color="auto"/>
            <w:right w:val="none" w:sz="0" w:space="0" w:color="auto"/>
          </w:divBdr>
          <w:divsChild>
            <w:div w:id="778336555">
              <w:marLeft w:val="0"/>
              <w:marRight w:val="0"/>
              <w:marTop w:val="0"/>
              <w:marBottom w:val="0"/>
              <w:divBdr>
                <w:top w:val="none" w:sz="0" w:space="0" w:color="auto"/>
                <w:left w:val="none" w:sz="0" w:space="0" w:color="auto"/>
                <w:bottom w:val="none" w:sz="0" w:space="0" w:color="auto"/>
                <w:right w:val="none" w:sz="0" w:space="0" w:color="auto"/>
              </w:divBdr>
              <w:divsChild>
                <w:div w:id="205712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023671">
      <w:bodyDiv w:val="1"/>
      <w:marLeft w:val="0"/>
      <w:marRight w:val="0"/>
      <w:marTop w:val="0"/>
      <w:marBottom w:val="0"/>
      <w:divBdr>
        <w:top w:val="none" w:sz="0" w:space="0" w:color="auto"/>
        <w:left w:val="none" w:sz="0" w:space="0" w:color="auto"/>
        <w:bottom w:val="none" w:sz="0" w:space="0" w:color="auto"/>
        <w:right w:val="none" w:sz="0" w:space="0" w:color="auto"/>
      </w:divBdr>
      <w:divsChild>
        <w:div w:id="10158123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alent.swjtu.edu.cn/home/list?id=9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277</Words>
  <Characters>1582</Characters>
  <Application>Microsoft Office Word</Application>
  <DocSecurity>0</DocSecurity>
  <Lines>13</Lines>
  <Paragraphs>3</Paragraphs>
  <ScaleCrop>false</ScaleCrop>
  <Company/>
  <LinksUpToDate>false</LinksUpToDate>
  <CharactersWithSpaces>1856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曾晔</dc:creator>
  <cp:keywords/>
  <dc:description/>
  <cp:lastModifiedBy>曾晔</cp:lastModifiedBy>
  <cp:revision>29</cp:revision>
  <dcterms:created xsi:type="dcterms:W3CDTF">2015-05-08T01:42:00Z</dcterms:created>
  <dcterms:modified xsi:type="dcterms:W3CDTF">2015-05-13T07:33:00Z</dcterms:modified>
</cp:coreProperties>
</file>